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E78C" w14:textId="77777777" w:rsidR="008E4E32" w:rsidRPr="00E05ECB" w:rsidRDefault="008E4E32" w:rsidP="008E4E32">
      <w:pPr>
        <w:pStyle w:val="Title"/>
        <w:rPr>
          <w:rFonts w:ascii="Arial" w:hAnsi="Arial" w:cs="Arial"/>
        </w:rPr>
      </w:pPr>
      <w:r w:rsidRPr="00E05ECB">
        <w:rPr>
          <w:rFonts w:ascii="Arial" w:hAnsi="Arial" w:cs="Arial"/>
          <w:sz w:val="28"/>
        </w:rPr>
        <w:t>ΔΕΛΤΙΟ ΑΝΑΣΚΟΠΗΣΗΣ ΑΙΤΗΣΗΣ ΠΕΛΑΤΗ</w:t>
      </w:r>
    </w:p>
    <w:p w14:paraId="69C4CCBC" w14:textId="77777777" w:rsidR="008E4E32" w:rsidRPr="00730DF8" w:rsidRDefault="008E4E32" w:rsidP="00E6517B">
      <w:pPr>
        <w:spacing w:before="120" w:after="120"/>
        <w:jc w:val="center"/>
        <w:rPr>
          <w:rFonts w:ascii="Arial" w:hAnsi="Arial" w:cs="Arial"/>
          <w:sz w:val="18"/>
        </w:rPr>
      </w:pPr>
      <w:r w:rsidRPr="00E05ECB">
        <w:rPr>
          <w:rFonts w:ascii="Arial" w:hAnsi="Arial" w:cs="Arial"/>
          <w:sz w:val="18"/>
        </w:rPr>
        <w:t>Το παρόν έντυπο αποτελεί προσάρτημα της αίτησης πελάτη</w:t>
      </w:r>
    </w:p>
    <w:p w14:paraId="2765B2B5" w14:textId="77777777" w:rsidR="00B05717" w:rsidRPr="00CE4F7C" w:rsidRDefault="00B05717" w:rsidP="00B05717">
      <w:pPr>
        <w:spacing w:before="120" w:after="120"/>
        <w:jc w:val="center"/>
        <w:rPr>
          <w:rFonts w:ascii="Arial" w:hAnsi="Arial" w:cs="Arial"/>
          <w:b/>
          <w:bCs/>
          <w:i/>
          <w:iCs/>
          <w:sz w:val="18"/>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699"/>
      </w:tblGrid>
      <w:tr w:rsidR="00B05717" w:rsidRPr="00B05717" w14:paraId="587896BC" w14:textId="77777777" w:rsidTr="008F0A5D">
        <w:trPr>
          <w:trHeight w:val="643"/>
        </w:trPr>
        <w:tc>
          <w:tcPr>
            <w:tcW w:w="5387" w:type="dxa"/>
            <w:tcBorders>
              <w:top w:val="single" w:sz="4" w:space="0" w:color="auto"/>
              <w:left w:val="single" w:sz="4" w:space="0" w:color="auto"/>
              <w:bottom w:val="single" w:sz="4" w:space="0" w:color="auto"/>
              <w:right w:val="single" w:sz="4" w:space="0" w:color="auto"/>
            </w:tcBorders>
            <w:hideMark/>
          </w:tcPr>
          <w:p w14:paraId="038585C7" w14:textId="77777777" w:rsidR="00B05717" w:rsidRPr="00B05717" w:rsidRDefault="00B05717" w:rsidP="005C5864">
            <w:pPr>
              <w:spacing w:before="120" w:after="120"/>
              <w:rPr>
                <w:rFonts w:ascii="Arial" w:hAnsi="Arial" w:cs="Arial"/>
                <w:b/>
                <w:bCs/>
                <w:sz w:val="18"/>
                <w:lang w:val="en-US"/>
              </w:rPr>
            </w:pPr>
            <w:r w:rsidRPr="00B05717">
              <w:rPr>
                <w:rFonts w:ascii="Arial" w:hAnsi="Arial" w:cs="Arial"/>
                <w:b/>
                <w:bCs/>
                <w:sz w:val="18"/>
              </w:rPr>
              <w:t>Κωδικός Έργου:</w:t>
            </w:r>
            <w:r w:rsidRPr="00B05717">
              <w:rPr>
                <w:rFonts w:ascii="Arial" w:hAnsi="Arial" w:cs="Arial"/>
                <w:b/>
                <w:bCs/>
                <w:sz w:val="18"/>
                <w:lang w:val="en-US"/>
              </w:rPr>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3469C35D" w14:textId="77777777" w:rsidR="00B05717" w:rsidRPr="00B05717" w:rsidRDefault="00B05717" w:rsidP="005C5864">
            <w:pPr>
              <w:spacing w:before="120" w:after="120"/>
              <w:rPr>
                <w:rFonts w:ascii="Arial" w:hAnsi="Arial" w:cs="Arial"/>
                <w:sz w:val="18"/>
                <w:lang w:val="en-US"/>
              </w:rPr>
            </w:pPr>
            <w:r w:rsidRPr="00B05717">
              <w:rPr>
                <w:rFonts w:ascii="Arial" w:hAnsi="Arial" w:cs="Arial"/>
                <w:b/>
                <w:bCs/>
                <w:sz w:val="18"/>
              </w:rPr>
              <w:t>Πελάτης:</w:t>
            </w:r>
            <w:r w:rsidRPr="00B05717">
              <w:rPr>
                <w:rFonts w:ascii="Arial" w:hAnsi="Arial" w:cs="Arial"/>
                <w:b/>
                <w:bCs/>
                <w:sz w:val="18"/>
                <w:lang w:val="en-US"/>
              </w:rPr>
              <w:t xml:space="preserve"> </w:t>
            </w:r>
          </w:p>
        </w:tc>
      </w:tr>
    </w:tbl>
    <w:p w14:paraId="253B7CDF" w14:textId="77777777" w:rsidR="00B05717" w:rsidRPr="00B05717" w:rsidRDefault="00B05717" w:rsidP="00B05717">
      <w:pPr>
        <w:spacing w:before="120" w:after="120"/>
        <w:jc w:val="center"/>
        <w:rPr>
          <w:rFonts w:ascii="Arial" w:hAnsi="Arial" w:cs="Arial"/>
          <w:sz w:val="18"/>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012"/>
        <w:gridCol w:w="1386"/>
        <w:gridCol w:w="1701"/>
        <w:gridCol w:w="1134"/>
        <w:gridCol w:w="1202"/>
        <w:gridCol w:w="986"/>
        <w:gridCol w:w="986"/>
        <w:gridCol w:w="1078"/>
      </w:tblGrid>
      <w:tr w:rsidR="00A12503" w:rsidRPr="00B05717" w14:paraId="04749BF1" w14:textId="77777777" w:rsidTr="001720CA">
        <w:trPr>
          <w:trHeight w:val="449"/>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763230EE" w14:textId="77777777" w:rsidR="00A12503" w:rsidRPr="00B05717" w:rsidRDefault="00A12503" w:rsidP="00B05717">
            <w:pPr>
              <w:spacing w:before="120" w:after="120"/>
              <w:jc w:val="center"/>
              <w:rPr>
                <w:rFonts w:ascii="Arial" w:hAnsi="Arial" w:cs="Arial"/>
                <w:sz w:val="18"/>
              </w:rPr>
            </w:pPr>
            <w:r w:rsidRPr="00B05717">
              <w:rPr>
                <w:rFonts w:ascii="Arial" w:hAnsi="Arial" w:cs="Arial"/>
                <w:sz w:val="18"/>
              </w:rPr>
              <w:t>Α/Α</w:t>
            </w:r>
          </w:p>
        </w:tc>
        <w:tc>
          <w:tcPr>
            <w:tcW w:w="6233" w:type="dxa"/>
            <w:gridSpan w:val="4"/>
            <w:tcBorders>
              <w:top w:val="single" w:sz="4" w:space="0" w:color="auto"/>
              <w:left w:val="single" w:sz="4" w:space="0" w:color="auto"/>
              <w:bottom w:val="single" w:sz="4" w:space="0" w:color="auto"/>
              <w:right w:val="single" w:sz="4" w:space="0" w:color="auto"/>
            </w:tcBorders>
          </w:tcPr>
          <w:p w14:paraId="7E8C03F5" w14:textId="5A6A603F" w:rsidR="00A12503" w:rsidRPr="00B05717" w:rsidRDefault="00A12503" w:rsidP="00B05717">
            <w:pPr>
              <w:spacing w:before="120" w:after="120"/>
              <w:jc w:val="center"/>
              <w:rPr>
                <w:rFonts w:ascii="Arial" w:hAnsi="Arial" w:cs="Arial"/>
                <w:b/>
                <w:i/>
                <w:sz w:val="18"/>
              </w:rPr>
            </w:pPr>
            <w:r>
              <w:rPr>
                <w:rFonts w:ascii="Arial" w:hAnsi="Arial" w:cs="Arial"/>
                <w:b/>
                <w:i/>
                <w:sz w:val="18"/>
              </w:rPr>
              <w:t>ΠΡΟΪΟΝΤΑ</w:t>
            </w:r>
          </w:p>
        </w:tc>
        <w:tc>
          <w:tcPr>
            <w:tcW w:w="1202" w:type="dxa"/>
            <w:vMerge w:val="restart"/>
            <w:tcBorders>
              <w:top w:val="single" w:sz="4" w:space="0" w:color="auto"/>
              <w:left w:val="single" w:sz="4" w:space="0" w:color="auto"/>
              <w:right w:val="single" w:sz="4" w:space="0" w:color="auto"/>
            </w:tcBorders>
            <w:vAlign w:val="center"/>
          </w:tcPr>
          <w:p w14:paraId="736293F6" w14:textId="3DB44E70" w:rsidR="00A12503" w:rsidRPr="00B05717" w:rsidRDefault="00A12503" w:rsidP="00B05717">
            <w:pPr>
              <w:spacing w:before="120" w:after="120"/>
              <w:jc w:val="center"/>
              <w:rPr>
                <w:rFonts w:ascii="Arial" w:hAnsi="Arial" w:cs="Arial"/>
                <w:sz w:val="18"/>
              </w:rPr>
            </w:pPr>
            <w:r>
              <w:rPr>
                <w:rFonts w:ascii="Arial" w:hAnsi="Arial" w:cs="Arial"/>
                <w:sz w:val="18"/>
              </w:rPr>
              <w:t>ΕΚΠ / ΠΡΟΤΥΠΟ</w:t>
            </w:r>
          </w:p>
        </w:tc>
        <w:tc>
          <w:tcPr>
            <w:tcW w:w="986" w:type="dxa"/>
            <w:vMerge w:val="restart"/>
            <w:tcBorders>
              <w:top w:val="single" w:sz="4" w:space="0" w:color="auto"/>
              <w:left w:val="single" w:sz="4" w:space="0" w:color="auto"/>
              <w:right w:val="single" w:sz="4" w:space="0" w:color="auto"/>
            </w:tcBorders>
            <w:vAlign w:val="center"/>
          </w:tcPr>
          <w:p w14:paraId="27BF6294" w14:textId="45468D33" w:rsidR="00A12503" w:rsidRPr="005C5864" w:rsidRDefault="00A12503" w:rsidP="00B05717">
            <w:pPr>
              <w:spacing w:before="120" w:after="120"/>
              <w:jc w:val="center"/>
              <w:rPr>
                <w:rFonts w:ascii="Arial" w:hAnsi="Arial" w:cs="Arial"/>
                <w:sz w:val="18"/>
              </w:rPr>
            </w:pPr>
            <w:r>
              <w:rPr>
                <w:rFonts w:ascii="Arial" w:hAnsi="Arial" w:cs="Arial"/>
                <w:sz w:val="18"/>
              </w:rPr>
              <w:t>Προηγούμενη Πιστοποίηση (ΝΑΙ / ΟΧΙ)</w:t>
            </w:r>
          </w:p>
        </w:tc>
        <w:tc>
          <w:tcPr>
            <w:tcW w:w="986" w:type="dxa"/>
            <w:vMerge w:val="restart"/>
            <w:tcBorders>
              <w:top w:val="single" w:sz="4" w:space="0" w:color="auto"/>
              <w:left w:val="single" w:sz="4" w:space="0" w:color="auto"/>
              <w:right w:val="single" w:sz="4" w:space="0" w:color="auto"/>
            </w:tcBorders>
            <w:vAlign w:val="center"/>
            <w:hideMark/>
          </w:tcPr>
          <w:p w14:paraId="4E8C835A" w14:textId="11E30573" w:rsidR="00A12503" w:rsidRPr="00D2703B" w:rsidRDefault="008F0A5D" w:rsidP="00B05717">
            <w:pPr>
              <w:spacing w:before="120" w:after="120"/>
              <w:jc w:val="center"/>
              <w:rPr>
                <w:rFonts w:ascii="Arial" w:hAnsi="Arial" w:cs="Arial"/>
                <w:sz w:val="18"/>
              </w:rPr>
            </w:pPr>
            <w:r>
              <w:rPr>
                <w:rFonts w:ascii="Arial" w:hAnsi="Arial" w:cs="Arial"/>
                <w:sz w:val="18"/>
              </w:rPr>
              <w:t>Α/Η</w:t>
            </w:r>
            <w:r w:rsidR="00D2703B" w:rsidRPr="00D2703B">
              <w:rPr>
                <w:rFonts w:ascii="Arial" w:hAnsi="Arial" w:cs="Arial"/>
                <w:sz w:val="18"/>
              </w:rPr>
              <w:t xml:space="preserve"> </w:t>
            </w:r>
            <w:r>
              <w:rPr>
                <w:rFonts w:ascii="Arial" w:hAnsi="Arial" w:cs="Arial"/>
                <w:sz w:val="18"/>
              </w:rPr>
              <w:t xml:space="preserve">για </w:t>
            </w:r>
            <w:r>
              <w:rPr>
                <w:rFonts w:ascii="Arial" w:hAnsi="Arial" w:cs="Arial"/>
                <w:sz w:val="18"/>
                <w:lang w:val="en-US"/>
              </w:rPr>
              <w:t>FPC</w:t>
            </w:r>
            <w:r w:rsidR="00D2703B" w:rsidRPr="00D2703B">
              <w:rPr>
                <w:rFonts w:ascii="Arial" w:hAnsi="Arial" w:cs="Arial"/>
                <w:sz w:val="18"/>
              </w:rPr>
              <w:t xml:space="preserve"> (</w:t>
            </w:r>
            <w:r w:rsidR="00D2703B">
              <w:rPr>
                <w:rFonts w:ascii="Arial" w:hAnsi="Arial" w:cs="Arial"/>
                <w:sz w:val="18"/>
              </w:rPr>
              <w:t>Υπολογισμός σύμφωνα με Παράρτημα Α)</w:t>
            </w:r>
          </w:p>
        </w:tc>
        <w:tc>
          <w:tcPr>
            <w:tcW w:w="1078" w:type="dxa"/>
            <w:vMerge w:val="restart"/>
            <w:tcBorders>
              <w:top w:val="single" w:sz="4" w:space="0" w:color="auto"/>
              <w:left w:val="single" w:sz="4" w:space="0" w:color="auto"/>
              <w:right w:val="single" w:sz="4" w:space="0" w:color="auto"/>
            </w:tcBorders>
            <w:vAlign w:val="center"/>
            <w:hideMark/>
          </w:tcPr>
          <w:p w14:paraId="7F97FA91" w14:textId="77777777" w:rsidR="00A12503" w:rsidRPr="00B05717" w:rsidRDefault="00A12503" w:rsidP="00B05717">
            <w:pPr>
              <w:spacing w:before="120" w:after="120"/>
              <w:jc w:val="center"/>
              <w:rPr>
                <w:rFonts w:ascii="Arial" w:hAnsi="Arial" w:cs="Arial"/>
                <w:sz w:val="18"/>
              </w:rPr>
            </w:pPr>
            <w:r w:rsidRPr="00B05717">
              <w:rPr>
                <w:rFonts w:ascii="Arial" w:hAnsi="Arial" w:cs="Arial"/>
                <w:sz w:val="18"/>
              </w:rPr>
              <w:t>ΚΟΣΤΟΣ</w:t>
            </w:r>
          </w:p>
        </w:tc>
      </w:tr>
      <w:tr w:rsidR="00A12503" w:rsidRPr="00B05717" w14:paraId="09C4379D" w14:textId="77777777" w:rsidTr="001720CA">
        <w:trPr>
          <w:trHeight w:val="449"/>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088F2B6B" w14:textId="77777777" w:rsidR="00A12503" w:rsidRPr="00B05717" w:rsidRDefault="00A12503" w:rsidP="00B05717">
            <w:pPr>
              <w:spacing w:before="120" w:after="120"/>
              <w:jc w:val="center"/>
              <w:rPr>
                <w:rFonts w:ascii="Arial" w:hAnsi="Arial" w:cs="Arial"/>
                <w:sz w:val="18"/>
              </w:rPr>
            </w:pPr>
          </w:p>
        </w:tc>
        <w:tc>
          <w:tcPr>
            <w:tcW w:w="2012" w:type="dxa"/>
            <w:tcBorders>
              <w:top w:val="single" w:sz="4" w:space="0" w:color="auto"/>
              <w:left w:val="single" w:sz="4" w:space="0" w:color="auto"/>
              <w:bottom w:val="single" w:sz="4" w:space="0" w:color="auto"/>
              <w:right w:val="single" w:sz="4" w:space="0" w:color="auto"/>
            </w:tcBorders>
            <w:vAlign w:val="center"/>
            <w:hideMark/>
          </w:tcPr>
          <w:p w14:paraId="77816A8E" w14:textId="77777777" w:rsidR="00A12503" w:rsidRPr="00B05717" w:rsidRDefault="00A12503" w:rsidP="00B05717">
            <w:pPr>
              <w:spacing w:before="120" w:after="120"/>
              <w:jc w:val="center"/>
              <w:rPr>
                <w:rFonts w:ascii="Arial" w:hAnsi="Arial" w:cs="Arial"/>
                <w:sz w:val="18"/>
              </w:rPr>
            </w:pPr>
            <w:r w:rsidRPr="00B05717">
              <w:rPr>
                <w:rFonts w:ascii="Arial" w:hAnsi="Arial" w:cs="Arial"/>
                <w:sz w:val="18"/>
              </w:rPr>
              <w:t>ΠΕΡΙΓΡΑΦΗ</w:t>
            </w:r>
          </w:p>
        </w:tc>
        <w:tc>
          <w:tcPr>
            <w:tcW w:w="1386" w:type="dxa"/>
            <w:tcBorders>
              <w:top w:val="single" w:sz="4" w:space="0" w:color="auto"/>
              <w:left w:val="single" w:sz="4" w:space="0" w:color="auto"/>
              <w:bottom w:val="single" w:sz="4" w:space="0" w:color="auto"/>
              <w:right w:val="single" w:sz="4" w:space="0" w:color="auto"/>
            </w:tcBorders>
            <w:vAlign w:val="center"/>
          </w:tcPr>
          <w:p w14:paraId="5F81B7B2" w14:textId="65D89711" w:rsidR="00A12503" w:rsidRDefault="00A12503" w:rsidP="00A12503">
            <w:pPr>
              <w:spacing w:before="120" w:after="120"/>
              <w:rPr>
                <w:rFonts w:ascii="Arial" w:hAnsi="Arial" w:cs="Arial"/>
                <w:sz w:val="18"/>
              </w:rPr>
            </w:pPr>
            <w:r>
              <w:rPr>
                <w:rFonts w:ascii="Arial" w:hAnsi="Arial" w:cs="Arial"/>
                <w:sz w:val="18"/>
              </w:rPr>
              <w:t>ΜΟΝΤΕΛΟ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E1BCC0" w14:textId="6860AAB4" w:rsidR="00A12503" w:rsidRPr="00B05717" w:rsidRDefault="00A12503" w:rsidP="00B05717">
            <w:pPr>
              <w:spacing w:before="120" w:after="120"/>
              <w:jc w:val="center"/>
              <w:rPr>
                <w:rFonts w:ascii="Arial" w:hAnsi="Arial" w:cs="Arial"/>
                <w:sz w:val="18"/>
              </w:rPr>
            </w:pPr>
            <w:r>
              <w:rPr>
                <w:rFonts w:ascii="Arial" w:hAnsi="Arial" w:cs="Arial"/>
                <w:sz w:val="18"/>
              </w:rPr>
              <w:t>ΔΙΑΔΙΚΑΣΙΑ ΠΙΣΤΟΠΟΙΗΣΗΣ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2F2A3" w14:textId="09EF9BB3" w:rsidR="00A12503" w:rsidRPr="00B05717" w:rsidRDefault="00A12503" w:rsidP="00B05717">
            <w:pPr>
              <w:spacing w:before="120" w:after="120"/>
              <w:jc w:val="center"/>
              <w:rPr>
                <w:rFonts w:ascii="Arial" w:hAnsi="Arial" w:cs="Arial"/>
                <w:sz w:val="18"/>
              </w:rPr>
            </w:pPr>
            <w:r w:rsidRPr="00B05717">
              <w:rPr>
                <w:rFonts w:ascii="Arial" w:hAnsi="Arial" w:cs="Arial"/>
                <w:sz w:val="18"/>
              </w:rPr>
              <w:t>ΔΕΙΓΜΑΤΑ</w:t>
            </w:r>
          </w:p>
        </w:tc>
        <w:tc>
          <w:tcPr>
            <w:tcW w:w="1202" w:type="dxa"/>
            <w:vMerge/>
            <w:tcBorders>
              <w:left w:val="single" w:sz="4" w:space="0" w:color="auto"/>
              <w:bottom w:val="single" w:sz="4" w:space="0" w:color="auto"/>
              <w:right w:val="single" w:sz="4" w:space="0" w:color="auto"/>
            </w:tcBorders>
            <w:vAlign w:val="center"/>
            <w:hideMark/>
          </w:tcPr>
          <w:p w14:paraId="4EF3055F" w14:textId="19AB913B" w:rsidR="00A12503" w:rsidRPr="00B05717" w:rsidRDefault="00A12503" w:rsidP="00B05717">
            <w:pPr>
              <w:spacing w:before="120" w:after="120"/>
              <w:jc w:val="center"/>
              <w:rPr>
                <w:rFonts w:ascii="Arial" w:hAnsi="Arial" w:cs="Arial"/>
                <w:sz w:val="18"/>
              </w:rPr>
            </w:pPr>
          </w:p>
        </w:tc>
        <w:tc>
          <w:tcPr>
            <w:tcW w:w="986" w:type="dxa"/>
            <w:vMerge/>
            <w:tcBorders>
              <w:left w:val="single" w:sz="4" w:space="0" w:color="auto"/>
              <w:bottom w:val="single" w:sz="4" w:space="0" w:color="auto"/>
              <w:right w:val="single" w:sz="4" w:space="0" w:color="auto"/>
            </w:tcBorders>
          </w:tcPr>
          <w:p w14:paraId="48128E27" w14:textId="77777777" w:rsidR="00A12503" w:rsidRPr="00B05717" w:rsidRDefault="00A12503" w:rsidP="00B05717">
            <w:pPr>
              <w:spacing w:before="120" w:after="120"/>
              <w:jc w:val="center"/>
              <w:rPr>
                <w:rFonts w:ascii="Arial" w:hAnsi="Arial" w:cs="Arial"/>
                <w:sz w:val="18"/>
              </w:rPr>
            </w:pPr>
          </w:p>
        </w:tc>
        <w:tc>
          <w:tcPr>
            <w:tcW w:w="986" w:type="dxa"/>
            <w:vMerge/>
            <w:tcBorders>
              <w:left w:val="single" w:sz="4" w:space="0" w:color="auto"/>
              <w:bottom w:val="single" w:sz="4" w:space="0" w:color="auto"/>
              <w:right w:val="single" w:sz="4" w:space="0" w:color="auto"/>
            </w:tcBorders>
            <w:vAlign w:val="center"/>
            <w:hideMark/>
          </w:tcPr>
          <w:p w14:paraId="74B746DF" w14:textId="74359E9B" w:rsidR="00A12503" w:rsidRPr="00B05717" w:rsidRDefault="00A12503" w:rsidP="00B05717">
            <w:pPr>
              <w:spacing w:before="120" w:after="120"/>
              <w:jc w:val="center"/>
              <w:rPr>
                <w:rFonts w:ascii="Arial" w:hAnsi="Arial" w:cs="Arial"/>
                <w:sz w:val="18"/>
              </w:rPr>
            </w:pPr>
          </w:p>
        </w:tc>
        <w:tc>
          <w:tcPr>
            <w:tcW w:w="1078" w:type="dxa"/>
            <w:vMerge/>
            <w:tcBorders>
              <w:left w:val="single" w:sz="4" w:space="0" w:color="auto"/>
              <w:bottom w:val="single" w:sz="4" w:space="0" w:color="auto"/>
              <w:right w:val="single" w:sz="4" w:space="0" w:color="auto"/>
            </w:tcBorders>
            <w:vAlign w:val="center"/>
            <w:hideMark/>
          </w:tcPr>
          <w:p w14:paraId="3626CE47" w14:textId="77777777" w:rsidR="00A12503" w:rsidRPr="00B05717" w:rsidRDefault="00A12503" w:rsidP="00B05717">
            <w:pPr>
              <w:spacing w:before="120" w:after="120"/>
              <w:jc w:val="center"/>
              <w:rPr>
                <w:rFonts w:ascii="Arial" w:hAnsi="Arial" w:cs="Arial"/>
                <w:sz w:val="18"/>
              </w:rPr>
            </w:pPr>
          </w:p>
        </w:tc>
      </w:tr>
      <w:tr w:rsidR="00A12503" w:rsidRPr="00B05717" w14:paraId="6AB855FC" w14:textId="77777777" w:rsidTr="001720CA">
        <w:trPr>
          <w:trHeight w:val="462"/>
        </w:trPr>
        <w:tc>
          <w:tcPr>
            <w:tcW w:w="601" w:type="dxa"/>
            <w:tcBorders>
              <w:top w:val="single" w:sz="4" w:space="0" w:color="auto"/>
              <w:left w:val="single" w:sz="4" w:space="0" w:color="auto"/>
              <w:bottom w:val="single" w:sz="4" w:space="0" w:color="auto"/>
              <w:right w:val="single" w:sz="4" w:space="0" w:color="auto"/>
            </w:tcBorders>
            <w:vAlign w:val="center"/>
            <w:hideMark/>
          </w:tcPr>
          <w:p w14:paraId="47962FE4"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1</w:t>
            </w:r>
          </w:p>
        </w:tc>
        <w:tc>
          <w:tcPr>
            <w:tcW w:w="2012" w:type="dxa"/>
            <w:tcBorders>
              <w:top w:val="single" w:sz="4" w:space="0" w:color="auto"/>
              <w:left w:val="single" w:sz="4" w:space="0" w:color="auto"/>
              <w:bottom w:val="single" w:sz="4" w:space="0" w:color="auto"/>
              <w:right w:val="single" w:sz="4" w:space="0" w:color="auto"/>
            </w:tcBorders>
            <w:vAlign w:val="center"/>
          </w:tcPr>
          <w:p w14:paraId="67B81DF6" w14:textId="77777777" w:rsidR="00A12503" w:rsidRPr="00B05717" w:rsidRDefault="00A12503" w:rsidP="00B05717">
            <w:pPr>
              <w:spacing w:before="120" w:after="120"/>
              <w:jc w:val="center"/>
              <w:rPr>
                <w:rFonts w:ascii="Arial" w:hAnsi="Arial" w:cs="Arial"/>
                <w:sz w:val="18"/>
              </w:rPr>
            </w:pPr>
          </w:p>
        </w:tc>
        <w:tc>
          <w:tcPr>
            <w:tcW w:w="1386" w:type="dxa"/>
            <w:tcBorders>
              <w:top w:val="single" w:sz="4" w:space="0" w:color="auto"/>
              <w:left w:val="single" w:sz="4" w:space="0" w:color="auto"/>
              <w:bottom w:val="single" w:sz="4" w:space="0" w:color="auto"/>
              <w:right w:val="single" w:sz="4" w:space="0" w:color="auto"/>
            </w:tcBorders>
          </w:tcPr>
          <w:p w14:paraId="224A8CE8" w14:textId="77777777" w:rsidR="00A12503" w:rsidRPr="00B05717" w:rsidRDefault="00A12503" w:rsidP="00B05717">
            <w:pPr>
              <w:spacing w:before="120" w:after="120"/>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6241EF" w14:textId="0E710E9E" w:rsidR="00A12503" w:rsidRPr="00B05717" w:rsidRDefault="00A12503" w:rsidP="00B05717">
            <w:pPr>
              <w:spacing w:before="120" w:after="12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881FF3"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4A3E9AF9"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7454B341"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52AE54EB" w14:textId="0AE4531A"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04FCA0FA" w14:textId="77777777" w:rsidR="00A12503" w:rsidRPr="00B05717" w:rsidRDefault="00A12503" w:rsidP="00B05717">
            <w:pPr>
              <w:spacing w:before="120" w:after="120"/>
              <w:jc w:val="center"/>
              <w:rPr>
                <w:rFonts w:ascii="Arial" w:hAnsi="Arial" w:cs="Arial"/>
                <w:sz w:val="18"/>
              </w:rPr>
            </w:pPr>
          </w:p>
        </w:tc>
      </w:tr>
      <w:tr w:rsidR="00A12503" w:rsidRPr="00B05717" w14:paraId="5E664C0C" w14:textId="77777777" w:rsidTr="001720CA">
        <w:trPr>
          <w:trHeight w:val="402"/>
        </w:trPr>
        <w:tc>
          <w:tcPr>
            <w:tcW w:w="601" w:type="dxa"/>
            <w:tcBorders>
              <w:top w:val="single" w:sz="4" w:space="0" w:color="auto"/>
              <w:left w:val="single" w:sz="4" w:space="0" w:color="auto"/>
              <w:bottom w:val="single" w:sz="4" w:space="0" w:color="auto"/>
              <w:right w:val="single" w:sz="4" w:space="0" w:color="auto"/>
            </w:tcBorders>
            <w:vAlign w:val="center"/>
            <w:hideMark/>
          </w:tcPr>
          <w:p w14:paraId="3CC7831B"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2</w:t>
            </w:r>
          </w:p>
        </w:tc>
        <w:tc>
          <w:tcPr>
            <w:tcW w:w="2012" w:type="dxa"/>
            <w:tcBorders>
              <w:top w:val="single" w:sz="4" w:space="0" w:color="auto"/>
              <w:left w:val="single" w:sz="4" w:space="0" w:color="auto"/>
              <w:bottom w:val="single" w:sz="4" w:space="0" w:color="auto"/>
              <w:right w:val="single" w:sz="4" w:space="0" w:color="auto"/>
            </w:tcBorders>
            <w:vAlign w:val="center"/>
          </w:tcPr>
          <w:p w14:paraId="4CFD857D" w14:textId="77777777" w:rsidR="00A12503" w:rsidRPr="00B05717" w:rsidRDefault="00A12503" w:rsidP="00B05717">
            <w:pPr>
              <w:spacing w:before="120" w:after="120"/>
              <w:jc w:val="center"/>
              <w:rPr>
                <w:rFonts w:ascii="Arial" w:hAnsi="Arial" w:cs="Arial"/>
                <w:sz w:val="18"/>
                <w:lang w:val="en-US"/>
              </w:rPr>
            </w:pPr>
          </w:p>
        </w:tc>
        <w:tc>
          <w:tcPr>
            <w:tcW w:w="1386" w:type="dxa"/>
            <w:tcBorders>
              <w:top w:val="single" w:sz="4" w:space="0" w:color="auto"/>
              <w:left w:val="single" w:sz="4" w:space="0" w:color="auto"/>
              <w:bottom w:val="single" w:sz="4" w:space="0" w:color="auto"/>
              <w:right w:val="single" w:sz="4" w:space="0" w:color="auto"/>
            </w:tcBorders>
          </w:tcPr>
          <w:p w14:paraId="720CDE9A" w14:textId="77777777" w:rsidR="00A12503" w:rsidRPr="00B05717" w:rsidRDefault="00A12503" w:rsidP="00B05717">
            <w:pPr>
              <w:spacing w:before="120" w:after="120"/>
              <w:jc w:val="center"/>
              <w:rPr>
                <w:rFonts w:ascii="Arial" w:hAnsi="Arial" w:cs="Arial"/>
                <w:sz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4F6EEB8" w14:textId="210C5B07" w:rsidR="00A12503" w:rsidRPr="00B05717" w:rsidRDefault="00A12503" w:rsidP="00B05717">
            <w:pPr>
              <w:spacing w:before="120" w:after="120"/>
              <w:jc w:val="center"/>
              <w:rPr>
                <w:rFonts w:ascii="Arial" w:hAnsi="Arial" w:cs="Arial"/>
                <w:sz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030C850"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6A8152C4"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3EA891B9"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DD18DD9" w14:textId="706DC842"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1B3BC0F6" w14:textId="77777777" w:rsidR="00A12503" w:rsidRPr="00B05717" w:rsidRDefault="00A12503" w:rsidP="00B05717">
            <w:pPr>
              <w:spacing w:before="120" w:after="120"/>
              <w:jc w:val="center"/>
              <w:rPr>
                <w:rFonts w:ascii="Arial" w:hAnsi="Arial" w:cs="Arial"/>
                <w:sz w:val="18"/>
              </w:rPr>
            </w:pPr>
          </w:p>
        </w:tc>
      </w:tr>
      <w:tr w:rsidR="00A12503" w:rsidRPr="00B05717" w14:paraId="5C05C9A5" w14:textId="77777777" w:rsidTr="001720CA">
        <w:trPr>
          <w:trHeight w:val="542"/>
        </w:trPr>
        <w:tc>
          <w:tcPr>
            <w:tcW w:w="601" w:type="dxa"/>
            <w:tcBorders>
              <w:top w:val="single" w:sz="4" w:space="0" w:color="auto"/>
              <w:left w:val="single" w:sz="4" w:space="0" w:color="auto"/>
              <w:bottom w:val="single" w:sz="4" w:space="0" w:color="auto"/>
              <w:right w:val="single" w:sz="4" w:space="0" w:color="auto"/>
            </w:tcBorders>
            <w:vAlign w:val="center"/>
            <w:hideMark/>
          </w:tcPr>
          <w:p w14:paraId="1580486C"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3</w:t>
            </w:r>
          </w:p>
        </w:tc>
        <w:tc>
          <w:tcPr>
            <w:tcW w:w="2012" w:type="dxa"/>
            <w:tcBorders>
              <w:top w:val="single" w:sz="4" w:space="0" w:color="auto"/>
              <w:left w:val="single" w:sz="4" w:space="0" w:color="auto"/>
              <w:bottom w:val="single" w:sz="4" w:space="0" w:color="auto"/>
              <w:right w:val="single" w:sz="4" w:space="0" w:color="auto"/>
            </w:tcBorders>
            <w:vAlign w:val="center"/>
          </w:tcPr>
          <w:p w14:paraId="75670576" w14:textId="77777777" w:rsidR="00A12503" w:rsidRPr="00B05717" w:rsidRDefault="00A12503" w:rsidP="00B05717">
            <w:pPr>
              <w:spacing w:before="120" w:after="120"/>
              <w:jc w:val="center"/>
              <w:rPr>
                <w:rFonts w:ascii="Arial" w:hAnsi="Arial" w:cs="Arial"/>
                <w:sz w:val="18"/>
                <w:lang w:val="en-US"/>
              </w:rPr>
            </w:pPr>
          </w:p>
        </w:tc>
        <w:tc>
          <w:tcPr>
            <w:tcW w:w="1386" w:type="dxa"/>
            <w:tcBorders>
              <w:top w:val="single" w:sz="4" w:space="0" w:color="auto"/>
              <w:left w:val="single" w:sz="4" w:space="0" w:color="auto"/>
              <w:bottom w:val="single" w:sz="4" w:space="0" w:color="auto"/>
              <w:right w:val="single" w:sz="4" w:space="0" w:color="auto"/>
            </w:tcBorders>
          </w:tcPr>
          <w:p w14:paraId="7DAAD234" w14:textId="77777777" w:rsidR="00A12503" w:rsidRPr="00B05717" w:rsidRDefault="00A12503" w:rsidP="00B05717">
            <w:pPr>
              <w:spacing w:before="120" w:after="120"/>
              <w:jc w:val="center"/>
              <w:rPr>
                <w:rFonts w:ascii="Arial" w:hAnsi="Arial" w:cs="Arial"/>
                <w:sz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C4982D8" w14:textId="72C4A996" w:rsidR="00A12503" w:rsidRPr="00B05717" w:rsidRDefault="00A12503" w:rsidP="00B05717">
            <w:pPr>
              <w:spacing w:before="120" w:after="120"/>
              <w:jc w:val="center"/>
              <w:rPr>
                <w:rFonts w:ascii="Arial" w:hAnsi="Arial" w:cs="Arial"/>
                <w:sz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B2D5F6C"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16B2B2F7"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54580EC5"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29053CFD" w14:textId="63EB48E3"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49019033" w14:textId="77777777" w:rsidR="00A12503" w:rsidRPr="00B05717" w:rsidRDefault="00A12503" w:rsidP="00B05717">
            <w:pPr>
              <w:spacing w:before="120" w:after="120"/>
              <w:jc w:val="center"/>
              <w:rPr>
                <w:rFonts w:ascii="Arial" w:hAnsi="Arial" w:cs="Arial"/>
                <w:sz w:val="18"/>
              </w:rPr>
            </w:pPr>
          </w:p>
        </w:tc>
      </w:tr>
      <w:tr w:rsidR="00A12503" w:rsidRPr="00B05717" w14:paraId="32154201" w14:textId="77777777" w:rsidTr="001720CA">
        <w:trPr>
          <w:trHeight w:val="542"/>
        </w:trPr>
        <w:tc>
          <w:tcPr>
            <w:tcW w:w="601" w:type="dxa"/>
            <w:tcBorders>
              <w:top w:val="single" w:sz="4" w:space="0" w:color="auto"/>
              <w:left w:val="single" w:sz="4" w:space="0" w:color="auto"/>
              <w:bottom w:val="single" w:sz="4" w:space="0" w:color="auto"/>
              <w:right w:val="single" w:sz="4" w:space="0" w:color="auto"/>
            </w:tcBorders>
            <w:vAlign w:val="center"/>
            <w:hideMark/>
          </w:tcPr>
          <w:p w14:paraId="6515A5F7"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4</w:t>
            </w:r>
          </w:p>
        </w:tc>
        <w:tc>
          <w:tcPr>
            <w:tcW w:w="2012" w:type="dxa"/>
            <w:tcBorders>
              <w:top w:val="single" w:sz="4" w:space="0" w:color="auto"/>
              <w:left w:val="single" w:sz="4" w:space="0" w:color="auto"/>
              <w:bottom w:val="single" w:sz="4" w:space="0" w:color="auto"/>
              <w:right w:val="single" w:sz="4" w:space="0" w:color="auto"/>
            </w:tcBorders>
            <w:vAlign w:val="center"/>
          </w:tcPr>
          <w:p w14:paraId="0A8CEB92" w14:textId="77777777" w:rsidR="00A12503" w:rsidRPr="00B05717" w:rsidRDefault="00A12503" w:rsidP="00B05717">
            <w:pPr>
              <w:spacing w:before="120" w:after="120"/>
              <w:jc w:val="center"/>
              <w:rPr>
                <w:rFonts w:ascii="Arial" w:hAnsi="Arial" w:cs="Arial"/>
                <w:sz w:val="18"/>
              </w:rPr>
            </w:pPr>
          </w:p>
        </w:tc>
        <w:tc>
          <w:tcPr>
            <w:tcW w:w="1386" w:type="dxa"/>
            <w:tcBorders>
              <w:top w:val="single" w:sz="4" w:space="0" w:color="auto"/>
              <w:left w:val="single" w:sz="4" w:space="0" w:color="auto"/>
              <w:bottom w:val="single" w:sz="4" w:space="0" w:color="auto"/>
              <w:right w:val="single" w:sz="4" w:space="0" w:color="auto"/>
            </w:tcBorders>
          </w:tcPr>
          <w:p w14:paraId="7E730541" w14:textId="77777777" w:rsidR="00A12503" w:rsidRPr="00B05717" w:rsidRDefault="00A12503" w:rsidP="00B05717">
            <w:pPr>
              <w:spacing w:before="120" w:after="120"/>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35F6A9" w14:textId="1D4F18B1" w:rsidR="00A12503" w:rsidRPr="00B05717" w:rsidRDefault="00A12503" w:rsidP="00B05717">
            <w:pPr>
              <w:spacing w:before="120" w:after="12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0449B32"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230292ED"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72DFD3C2"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55A25047" w14:textId="513B8165"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4EEE969F" w14:textId="77777777" w:rsidR="00A12503" w:rsidRPr="00B05717" w:rsidRDefault="00A12503" w:rsidP="00B05717">
            <w:pPr>
              <w:spacing w:before="120" w:after="120"/>
              <w:jc w:val="center"/>
              <w:rPr>
                <w:rFonts w:ascii="Arial" w:hAnsi="Arial" w:cs="Arial"/>
                <w:sz w:val="18"/>
              </w:rPr>
            </w:pPr>
          </w:p>
        </w:tc>
      </w:tr>
      <w:tr w:rsidR="00A12503" w:rsidRPr="00B05717" w14:paraId="48BF275B" w14:textId="77777777" w:rsidTr="001720CA">
        <w:trPr>
          <w:trHeight w:val="542"/>
        </w:trPr>
        <w:tc>
          <w:tcPr>
            <w:tcW w:w="601" w:type="dxa"/>
            <w:tcBorders>
              <w:top w:val="single" w:sz="4" w:space="0" w:color="auto"/>
              <w:left w:val="single" w:sz="4" w:space="0" w:color="auto"/>
              <w:bottom w:val="single" w:sz="4" w:space="0" w:color="auto"/>
              <w:right w:val="single" w:sz="4" w:space="0" w:color="auto"/>
            </w:tcBorders>
            <w:vAlign w:val="center"/>
            <w:hideMark/>
          </w:tcPr>
          <w:p w14:paraId="7491FDF2"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5</w:t>
            </w:r>
          </w:p>
        </w:tc>
        <w:tc>
          <w:tcPr>
            <w:tcW w:w="2012" w:type="dxa"/>
            <w:tcBorders>
              <w:top w:val="single" w:sz="4" w:space="0" w:color="auto"/>
              <w:left w:val="single" w:sz="4" w:space="0" w:color="auto"/>
              <w:bottom w:val="single" w:sz="4" w:space="0" w:color="auto"/>
              <w:right w:val="single" w:sz="4" w:space="0" w:color="auto"/>
            </w:tcBorders>
            <w:vAlign w:val="center"/>
          </w:tcPr>
          <w:p w14:paraId="1FC82819" w14:textId="77777777" w:rsidR="00A12503" w:rsidRPr="00B05717" w:rsidRDefault="00A12503" w:rsidP="00B05717">
            <w:pPr>
              <w:spacing w:before="120" w:after="120"/>
              <w:jc w:val="center"/>
              <w:rPr>
                <w:rFonts w:ascii="Arial" w:hAnsi="Arial" w:cs="Arial"/>
                <w:sz w:val="18"/>
                <w:lang w:val="en-US"/>
              </w:rPr>
            </w:pPr>
          </w:p>
        </w:tc>
        <w:tc>
          <w:tcPr>
            <w:tcW w:w="1386" w:type="dxa"/>
            <w:tcBorders>
              <w:top w:val="single" w:sz="4" w:space="0" w:color="auto"/>
              <w:left w:val="single" w:sz="4" w:space="0" w:color="auto"/>
              <w:bottom w:val="single" w:sz="4" w:space="0" w:color="auto"/>
              <w:right w:val="single" w:sz="4" w:space="0" w:color="auto"/>
            </w:tcBorders>
          </w:tcPr>
          <w:p w14:paraId="4090D8D8" w14:textId="77777777" w:rsidR="00A12503" w:rsidRPr="00B05717" w:rsidRDefault="00A12503" w:rsidP="00B05717">
            <w:pPr>
              <w:spacing w:before="120" w:after="120"/>
              <w:jc w:val="center"/>
              <w:rPr>
                <w:rFonts w:ascii="Arial" w:hAnsi="Arial" w:cs="Arial"/>
                <w:sz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B7123C" w14:textId="1D9D8F58" w:rsidR="00A12503" w:rsidRPr="00B05717" w:rsidRDefault="00A12503" w:rsidP="00B05717">
            <w:pPr>
              <w:spacing w:before="120" w:after="120"/>
              <w:jc w:val="center"/>
              <w:rPr>
                <w:rFonts w:ascii="Arial" w:hAnsi="Arial" w:cs="Arial"/>
                <w:sz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4368C0"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13168F9B"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1479E727"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B75EFB7" w14:textId="0FCBB20A"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767A3138" w14:textId="77777777" w:rsidR="00A12503" w:rsidRPr="00B05717" w:rsidRDefault="00A12503" w:rsidP="00B05717">
            <w:pPr>
              <w:spacing w:before="120" w:after="120"/>
              <w:jc w:val="center"/>
              <w:rPr>
                <w:rFonts w:ascii="Arial" w:hAnsi="Arial" w:cs="Arial"/>
                <w:sz w:val="18"/>
              </w:rPr>
            </w:pPr>
          </w:p>
        </w:tc>
      </w:tr>
      <w:tr w:rsidR="00A12503" w:rsidRPr="00B05717" w14:paraId="7ECB04E5" w14:textId="77777777" w:rsidTr="001720CA">
        <w:trPr>
          <w:trHeight w:val="542"/>
        </w:trPr>
        <w:tc>
          <w:tcPr>
            <w:tcW w:w="601" w:type="dxa"/>
            <w:tcBorders>
              <w:top w:val="single" w:sz="4" w:space="0" w:color="auto"/>
              <w:left w:val="single" w:sz="4" w:space="0" w:color="auto"/>
              <w:bottom w:val="single" w:sz="4" w:space="0" w:color="auto"/>
              <w:right w:val="single" w:sz="4" w:space="0" w:color="auto"/>
            </w:tcBorders>
            <w:vAlign w:val="center"/>
            <w:hideMark/>
          </w:tcPr>
          <w:p w14:paraId="6855AB31"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6</w:t>
            </w:r>
          </w:p>
        </w:tc>
        <w:tc>
          <w:tcPr>
            <w:tcW w:w="2012" w:type="dxa"/>
            <w:tcBorders>
              <w:top w:val="single" w:sz="4" w:space="0" w:color="auto"/>
              <w:left w:val="single" w:sz="4" w:space="0" w:color="auto"/>
              <w:bottom w:val="single" w:sz="4" w:space="0" w:color="auto"/>
              <w:right w:val="single" w:sz="4" w:space="0" w:color="auto"/>
            </w:tcBorders>
            <w:vAlign w:val="center"/>
          </w:tcPr>
          <w:p w14:paraId="39956E89" w14:textId="77777777" w:rsidR="00A12503" w:rsidRPr="00B05717" w:rsidRDefault="00A12503" w:rsidP="00B05717">
            <w:pPr>
              <w:spacing w:before="120" w:after="120"/>
              <w:jc w:val="center"/>
              <w:rPr>
                <w:rFonts w:ascii="Arial" w:hAnsi="Arial" w:cs="Arial"/>
                <w:sz w:val="18"/>
                <w:lang w:val="en-US"/>
              </w:rPr>
            </w:pPr>
          </w:p>
        </w:tc>
        <w:tc>
          <w:tcPr>
            <w:tcW w:w="1386" w:type="dxa"/>
            <w:tcBorders>
              <w:top w:val="single" w:sz="4" w:space="0" w:color="auto"/>
              <w:left w:val="single" w:sz="4" w:space="0" w:color="auto"/>
              <w:bottom w:val="single" w:sz="4" w:space="0" w:color="auto"/>
              <w:right w:val="single" w:sz="4" w:space="0" w:color="auto"/>
            </w:tcBorders>
          </w:tcPr>
          <w:p w14:paraId="77BA52E1" w14:textId="77777777" w:rsidR="00A12503" w:rsidRPr="00B05717" w:rsidRDefault="00A12503" w:rsidP="00B05717">
            <w:pPr>
              <w:spacing w:before="120" w:after="120"/>
              <w:jc w:val="center"/>
              <w:rPr>
                <w:rFonts w:ascii="Arial" w:hAnsi="Arial" w:cs="Arial"/>
                <w:sz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4BE61A6" w14:textId="0FDBA0F3" w:rsidR="00A12503" w:rsidRPr="00B05717" w:rsidRDefault="00A12503" w:rsidP="00B05717">
            <w:pPr>
              <w:spacing w:before="120" w:after="120"/>
              <w:jc w:val="center"/>
              <w:rPr>
                <w:rFonts w:ascii="Arial" w:hAnsi="Arial" w:cs="Arial"/>
                <w:sz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6B4FC05"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6834EFB4" w14:textId="77777777" w:rsidR="00A12503" w:rsidRPr="00B05717" w:rsidRDefault="00A12503" w:rsidP="00B05717">
            <w:pPr>
              <w:spacing w:before="120" w:after="120"/>
              <w:jc w:val="center"/>
              <w:rPr>
                <w:rFonts w:ascii="Arial" w:hAnsi="Arial" w:cs="Arial"/>
                <w:sz w:val="18"/>
                <w:lang w:val="en-US"/>
              </w:rPr>
            </w:pPr>
          </w:p>
        </w:tc>
        <w:tc>
          <w:tcPr>
            <w:tcW w:w="986" w:type="dxa"/>
            <w:tcBorders>
              <w:top w:val="single" w:sz="4" w:space="0" w:color="auto"/>
              <w:left w:val="single" w:sz="4" w:space="0" w:color="auto"/>
              <w:bottom w:val="single" w:sz="4" w:space="0" w:color="auto"/>
              <w:right w:val="single" w:sz="4" w:space="0" w:color="auto"/>
            </w:tcBorders>
          </w:tcPr>
          <w:p w14:paraId="1E804136"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778A5E5" w14:textId="23A57B84"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3A80EB2E" w14:textId="77777777" w:rsidR="00A12503" w:rsidRPr="00B05717" w:rsidRDefault="00A12503" w:rsidP="00B05717">
            <w:pPr>
              <w:spacing w:before="120" w:after="120"/>
              <w:jc w:val="center"/>
              <w:rPr>
                <w:rFonts w:ascii="Arial" w:hAnsi="Arial" w:cs="Arial"/>
                <w:sz w:val="18"/>
              </w:rPr>
            </w:pPr>
          </w:p>
        </w:tc>
      </w:tr>
      <w:tr w:rsidR="00A12503" w:rsidRPr="00B05717" w14:paraId="4658722F" w14:textId="77777777" w:rsidTr="001720CA">
        <w:trPr>
          <w:trHeight w:val="542"/>
        </w:trPr>
        <w:tc>
          <w:tcPr>
            <w:tcW w:w="601" w:type="dxa"/>
            <w:tcBorders>
              <w:top w:val="single" w:sz="4" w:space="0" w:color="auto"/>
              <w:left w:val="single" w:sz="4" w:space="0" w:color="auto"/>
              <w:bottom w:val="single" w:sz="4" w:space="0" w:color="auto"/>
              <w:right w:val="single" w:sz="4" w:space="0" w:color="auto"/>
            </w:tcBorders>
            <w:vAlign w:val="center"/>
            <w:hideMark/>
          </w:tcPr>
          <w:p w14:paraId="4D87C671" w14:textId="77777777" w:rsidR="00A12503" w:rsidRPr="00B05717" w:rsidRDefault="00A12503" w:rsidP="00B05717">
            <w:pPr>
              <w:spacing w:before="120" w:after="120"/>
              <w:jc w:val="center"/>
              <w:rPr>
                <w:rFonts w:ascii="Arial" w:hAnsi="Arial" w:cs="Arial"/>
                <w:sz w:val="18"/>
                <w:lang w:val="en-US"/>
              </w:rPr>
            </w:pPr>
            <w:r w:rsidRPr="00B05717">
              <w:rPr>
                <w:rFonts w:ascii="Arial" w:hAnsi="Arial" w:cs="Arial"/>
                <w:sz w:val="18"/>
                <w:lang w:val="en-US"/>
              </w:rPr>
              <w:t>7</w:t>
            </w:r>
          </w:p>
        </w:tc>
        <w:tc>
          <w:tcPr>
            <w:tcW w:w="2012" w:type="dxa"/>
            <w:tcBorders>
              <w:top w:val="single" w:sz="4" w:space="0" w:color="auto"/>
              <w:left w:val="single" w:sz="4" w:space="0" w:color="auto"/>
              <w:bottom w:val="single" w:sz="4" w:space="0" w:color="auto"/>
              <w:right w:val="single" w:sz="4" w:space="0" w:color="auto"/>
            </w:tcBorders>
            <w:vAlign w:val="center"/>
          </w:tcPr>
          <w:p w14:paraId="6CD4C3A0" w14:textId="77777777" w:rsidR="00A12503" w:rsidRPr="00B05717" w:rsidRDefault="00A12503" w:rsidP="00B05717">
            <w:pPr>
              <w:spacing w:before="120" w:after="120"/>
              <w:jc w:val="center"/>
              <w:rPr>
                <w:rFonts w:ascii="Arial" w:hAnsi="Arial" w:cs="Arial"/>
                <w:sz w:val="18"/>
              </w:rPr>
            </w:pPr>
          </w:p>
        </w:tc>
        <w:tc>
          <w:tcPr>
            <w:tcW w:w="1386" w:type="dxa"/>
            <w:tcBorders>
              <w:top w:val="single" w:sz="4" w:space="0" w:color="auto"/>
              <w:left w:val="single" w:sz="4" w:space="0" w:color="auto"/>
              <w:bottom w:val="single" w:sz="4" w:space="0" w:color="auto"/>
              <w:right w:val="single" w:sz="4" w:space="0" w:color="auto"/>
            </w:tcBorders>
          </w:tcPr>
          <w:p w14:paraId="28362B94" w14:textId="77777777" w:rsidR="00A12503" w:rsidRPr="00B05717" w:rsidRDefault="00A12503" w:rsidP="00B05717">
            <w:pPr>
              <w:spacing w:before="120" w:after="120"/>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C484" w14:textId="420A8251" w:rsidR="00A12503" w:rsidRPr="00B05717" w:rsidRDefault="00A12503" w:rsidP="00B05717">
            <w:pPr>
              <w:spacing w:before="120" w:after="12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6BCCB4D" w14:textId="77777777" w:rsidR="00A12503" w:rsidRPr="00B05717" w:rsidRDefault="00A12503" w:rsidP="00B05717">
            <w:pPr>
              <w:spacing w:before="120" w:after="120"/>
              <w:jc w:val="center"/>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14:paraId="43D03086"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tcPr>
          <w:p w14:paraId="2978D201" w14:textId="77777777" w:rsidR="00A12503" w:rsidRPr="00B05717" w:rsidRDefault="00A12503" w:rsidP="00B05717">
            <w:pPr>
              <w:spacing w:before="120" w:after="120"/>
              <w:jc w:val="center"/>
              <w:rPr>
                <w:rFonts w:ascii="Arial" w:hAnsi="Arial" w:cs="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DFA928C" w14:textId="39526852" w:rsidR="00A12503" w:rsidRPr="00B05717" w:rsidRDefault="00A12503" w:rsidP="00B05717">
            <w:pPr>
              <w:spacing w:before="120" w:after="120"/>
              <w:jc w:val="center"/>
              <w:rPr>
                <w:rFonts w:ascii="Arial" w:hAnsi="Arial" w:cs="Arial"/>
                <w:sz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40D4FF71" w14:textId="77777777" w:rsidR="00A12503" w:rsidRPr="00B05717" w:rsidRDefault="00A12503" w:rsidP="00B05717">
            <w:pPr>
              <w:spacing w:before="120" w:after="120"/>
              <w:jc w:val="center"/>
              <w:rPr>
                <w:rFonts w:ascii="Arial" w:hAnsi="Arial" w:cs="Arial"/>
                <w:sz w:val="18"/>
              </w:rPr>
            </w:pPr>
          </w:p>
        </w:tc>
      </w:tr>
    </w:tbl>
    <w:p w14:paraId="5116C99A" w14:textId="77777777" w:rsidR="00B05717" w:rsidRDefault="00B05717" w:rsidP="00B05717">
      <w:pPr>
        <w:spacing w:before="120" w:after="120"/>
        <w:rPr>
          <w:rFonts w:ascii="Arial" w:hAnsi="Arial" w:cs="Arial"/>
          <w:sz w:val="18"/>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6"/>
      </w:tblGrid>
      <w:tr w:rsidR="00730DF8" w:rsidRPr="00730DF8" w14:paraId="0C6FF2D9" w14:textId="77777777" w:rsidTr="008F0A5D">
        <w:tc>
          <w:tcPr>
            <w:tcW w:w="11086" w:type="dxa"/>
            <w:tcBorders>
              <w:top w:val="single" w:sz="4" w:space="0" w:color="auto"/>
              <w:left w:val="single" w:sz="4" w:space="0" w:color="auto"/>
              <w:bottom w:val="single" w:sz="4" w:space="0" w:color="auto"/>
              <w:right w:val="single" w:sz="4" w:space="0" w:color="auto"/>
            </w:tcBorders>
          </w:tcPr>
          <w:p w14:paraId="6DF805C4"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lang w:val="en-US"/>
              </w:rPr>
            </w:pPr>
            <w:bookmarkStart w:id="0" w:name="_Hlk188961465"/>
            <w:r w:rsidRPr="00730DF8">
              <w:rPr>
                <w:sz w:val="22"/>
              </w:rPr>
              <w:t>Παρατηρήσεις</w:t>
            </w:r>
            <w:r w:rsidRPr="00730DF8">
              <w:rPr>
                <w:sz w:val="22"/>
                <w:lang w:val="en-US"/>
              </w:rPr>
              <w:t xml:space="preserve"> (</w:t>
            </w:r>
            <w:r w:rsidRPr="00730DF8">
              <w:rPr>
                <w:sz w:val="22"/>
              </w:rPr>
              <w:t>για τον πελάτη)</w:t>
            </w:r>
            <w:r w:rsidRPr="00730DF8">
              <w:rPr>
                <w:sz w:val="22"/>
                <w:lang w:val="en-US"/>
              </w:rPr>
              <w:t>:</w:t>
            </w:r>
          </w:p>
          <w:p w14:paraId="5F02205F"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6FA0B333"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0307B1CE"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593CCC21"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tc>
      </w:tr>
      <w:bookmarkEnd w:id="0"/>
    </w:tbl>
    <w:p w14:paraId="3DC425AE"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6"/>
      </w:tblGrid>
      <w:tr w:rsidR="00730DF8" w:rsidRPr="00730DF8" w14:paraId="798B58FC" w14:textId="77777777" w:rsidTr="008F0A5D">
        <w:tc>
          <w:tcPr>
            <w:tcW w:w="11086" w:type="dxa"/>
            <w:tcBorders>
              <w:top w:val="single" w:sz="4" w:space="0" w:color="auto"/>
              <w:left w:val="single" w:sz="4" w:space="0" w:color="auto"/>
              <w:bottom w:val="single" w:sz="4" w:space="0" w:color="auto"/>
              <w:right w:val="single" w:sz="4" w:space="0" w:color="auto"/>
            </w:tcBorders>
          </w:tcPr>
          <w:p w14:paraId="28E65C8E"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lang w:val="en-US"/>
              </w:rPr>
            </w:pPr>
            <w:r w:rsidRPr="00730DF8">
              <w:rPr>
                <w:sz w:val="22"/>
              </w:rPr>
              <w:t>Σημειώσεις</w:t>
            </w:r>
            <w:r w:rsidRPr="00730DF8">
              <w:rPr>
                <w:sz w:val="22"/>
                <w:lang w:val="en-US"/>
              </w:rPr>
              <w:t xml:space="preserve"> (</w:t>
            </w:r>
            <w:r w:rsidRPr="00730DF8">
              <w:rPr>
                <w:sz w:val="22"/>
              </w:rPr>
              <w:t>για την Λαμπόρ)</w:t>
            </w:r>
            <w:r w:rsidRPr="00730DF8">
              <w:rPr>
                <w:sz w:val="22"/>
                <w:lang w:val="en-US"/>
              </w:rPr>
              <w:t>:</w:t>
            </w:r>
          </w:p>
          <w:p w14:paraId="28796CFC"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5556B844"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7AE7F5CC"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p w14:paraId="2FCD7EEF" w14:textId="77777777" w:rsidR="00730DF8" w:rsidRPr="00730DF8" w:rsidRDefault="00730DF8" w:rsidP="00730DF8">
            <w:pPr>
              <w:tabs>
                <w:tab w:val="left" w:pos="2268"/>
                <w:tab w:val="left" w:pos="2694"/>
                <w:tab w:val="left" w:pos="2977"/>
                <w:tab w:val="left" w:pos="5529"/>
                <w:tab w:val="left" w:pos="5954"/>
                <w:tab w:val="left" w:pos="6379"/>
                <w:tab w:val="left" w:pos="6804"/>
                <w:tab w:val="left" w:pos="7655"/>
                <w:tab w:val="left" w:pos="8789"/>
                <w:tab w:val="left" w:pos="9214"/>
              </w:tabs>
              <w:ind w:right="284"/>
              <w:rPr>
                <w:sz w:val="22"/>
              </w:rPr>
            </w:pPr>
          </w:p>
        </w:tc>
      </w:tr>
    </w:tbl>
    <w:p w14:paraId="477255EA" w14:textId="77777777" w:rsidR="00B05717" w:rsidRPr="00B05717" w:rsidRDefault="00B05717" w:rsidP="00730DF8">
      <w:pPr>
        <w:spacing w:before="120" w:after="120"/>
        <w:rPr>
          <w:rFonts w:ascii="Arial" w:hAnsi="Arial" w:cs="Arial"/>
          <w:sz w:val="18"/>
        </w:rPr>
      </w:pPr>
    </w:p>
    <w:p w14:paraId="6DF950B0" w14:textId="77777777" w:rsidR="00B05717" w:rsidRPr="00AD2863" w:rsidRDefault="00B05717" w:rsidP="00AD2863">
      <w:pPr>
        <w:spacing w:before="120" w:after="120"/>
        <w:rPr>
          <w:rFonts w:ascii="Arial" w:hAnsi="Arial" w:cs="Arial"/>
          <w:sz w:val="22"/>
          <w:szCs w:val="24"/>
        </w:rPr>
      </w:pPr>
      <w:r w:rsidRPr="00B05717">
        <w:rPr>
          <w:rFonts w:ascii="Arial" w:hAnsi="Arial" w:cs="Arial"/>
          <w:sz w:val="22"/>
          <w:szCs w:val="24"/>
        </w:rPr>
        <w:t xml:space="preserve">Για τα ανωτέρω προϊόντα δεν έχουν προσφερθεί άλλες υπηρεσίες που να επηρεάζουν την πιστοποίησή τους ως προς την αμεροληψία. </w:t>
      </w:r>
      <w:r w:rsidRPr="00B05717">
        <w:rPr>
          <w:rFonts w:ascii="Arial" w:hAnsi="Arial" w:cs="Arial"/>
          <w:sz w:val="22"/>
          <w:szCs w:val="24"/>
        </w:rPr>
        <w:sym w:font="Wingdings" w:char="F0A8"/>
      </w:r>
    </w:p>
    <w:p w14:paraId="0856D930" w14:textId="287462A3" w:rsidR="00B05717" w:rsidRPr="00B05717" w:rsidRDefault="00B05717" w:rsidP="00AD2863">
      <w:pPr>
        <w:spacing w:before="120" w:after="120"/>
        <w:rPr>
          <w:rFonts w:ascii="Arial" w:hAnsi="Arial" w:cs="Arial"/>
          <w:sz w:val="22"/>
          <w:szCs w:val="24"/>
        </w:rPr>
      </w:pPr>
      <w:r w:rsidRPr="00AD2863">
        <w:rPr>
          <w:rFonts w:ascii="Arial" w:hAnsi="Arial" w:cs="Arial"/>
          <w:sz w:val="22"/>
          <w:szCs w:val="24"/>
        </w:rPr>
        <w:t xml:space="preserve">Εάν έχουν προσφερθεί άλλες υπηρεσίες π.χ. δοκιμές </w:t>
      </w:r>
      <w:r w:rsidR="00AD2863" w:rsidRPr="00AD2863">
        <w:rPr>
          <w:rFonts w:ascii="Arial" w:hAnsi="Arial" w:cs="Arial"/>
          <w:sz w:val="22"/>
          <w:szCs w:val="24"/>
        </w:rPr>
        <w:t>σημειώνεται στις σημειώσεις</w:t>
      </w:r>
      <w:r w:rsidR="00AD2863">
        <w:rPr>
          <w:rFonts w:ascii="Arial" w:hAnsi="Arial" w:cs="Arial"/>
          <w:sz w:val="22"/>
          <w:szCs w:val="24"/>
        </w:rPr>
        <w:t xml:space="preserve"> </w:t>
      </w:r>
      <w:r w:rsidR="00AD2863" w:rsidRPr="00AD2863">
        <w:rPr>
          <w:rFonts w:ascii="Arial" w:hAnsi="Arial" w:cs="Arial"/>
          <w:sz w:val="22"/>
          <w:szCs w:val="24"/>
        </w:rPr>
        <w:t>ποιο προσωπικό είχε εμπλακεί</w:t>
      </w:r>
      <w:r w:rsidRPr="00B05717">
        <w:rPr>
          <w:rFonts w:ascii="Arial" w:hAnsi="Arial" w:cs="Arial"/>
          <w:sz w:val="22"/>
          <w:szCs w:val="24"/>
        </w:rPr>
        <w:t xml:space="preserve"> </w:t>
      </w:r>
    </w:p>
    <w:p w14:paraId="06D6BE7D" w14:textId="77777777" w:rsidR="00B05717" w:rsidRPr="00B05717" w:rsidRDefault="00B05717" w:rsidP="00AD2863">
      <w:pPr>
        <w:spacing w:before="120" w:after="120"/>
        <w:rPr>
          <w:rFonts w:ascii="Arial" w:hAnsi="Arial" w:cs="Arial"/>
          <w:sz w:val="22"/>
          <w:szCs w:val="24"/>
        </w:rPr>
      </w:pPr>
    </w:p>
    <w:p w14:paraId="77566FCA" w14:textId="77777777" w:rsidR="00B05717" w:rsidRPr="00B05717" w:rsidRDefault="00B05717" w:rsidP="00AD2863">
      <w:pPr>
        <w:spacing w:before="120" w:after="120"/>
        <w:rPr>
          <w:rFonts w:ascii="Arial" w:hAnsi="Arial" w:cs="Arial"/>
          <w:sz w:val="22"/>
          <w:szCs w:val="24"/>
        </w:rPr>
      </w:pPr>
      <w:r w:rsidRPr="00B05717">
        <w:rPr>
          <w:rFonts w:ascii="Arial" w:hAnsi="Arial" w:cs="Arial"/>
          <w:sz w:val="22"/>
          <w:szCs w:val="24"/>
        </w:rPr>
        <w:t xml:space="preserve">Ημ/νία Σύνταξης Δελτίου:                                                                      Ο Συντάξας: </w:t>
      </w:r>
    </w:p>
    <w:p w14:paraId="41A58695" w14:textId="77777777" w:rsidR="00B05717" w:rsidRPr="00B05717" w:rsidRDefault="00B05717" w:rsidP="00E6517B">
      <w:pPr>
        <w:spacing w:before="120" w:after="120"/>
        <w:jc w:val="center"/>
        <w:rPr>
          <w:rFonts w:ascii="Arial" w:hAnsi="Arial" w:cs="Arial"/>
          <w:sz w:val="18"/>
        </w:rPr>
      </w:pPr>
    </w:p>
    <w:p w14:paraId="0D1202E0"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jc w:val="center"/>
        <w:rPr>
          <w:rFonts w:ascii="Arial" w:hAnsi="Arial" w:cs="Arial"/>
          <w:b/>
          <w:sz w:val="24"/>
        </w:rPr>
        <w:sectPr w:rsidR="00AD2863" w:rsidSect="003E7331">
          <w:footerReference w:type="default" r:id="rId8"/>
          <w:pgSz w:w="11906" w:h="16838"/>
          <w:pgMar w:top="993" w:right="849" w:bottom="1440" w:left="709" w:header="142" w:footer="708" w:gutter="0"/>
          <w:cols w:space="708"/>
          <w:docGrid w:linePitch="360"/>
        </w:sectPr>
      </w:pPr>
    </w:p>
    <w:p w14:paraId="3918A261" w14:textId="71279D89" w:rsidR="00972956" w:rsidRPr="00972956" w:rsidRDefault="00972956" w:rsidP="00972956">
      <w:pPr>
        <w:pStyle w:val="ListParagraph"/>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
          <w:sz w:val="24"/>
          <w:u w:val="single"/>
          <w:lang w:val="en-US"/>
        </w:rPr>
      </w:pPr>
      <w:r w:rsidRPr="00972956">
        <w:rPr>
          <w:rFonts w:ascii="Arial" w:hAnsi="Arial" w:cs="Arial"/>
          <w:b/>
          <w:sz w:val="24"/>
          <w:u w:val="single"/>
        </w:rPr>
        <w:lastRenderedPageBreak/>
        <w:t>Παράρτημα</w:t>
      </w:r>
      <w:r w:rsidRPr="00972956">
        <w:rPr>
          <w:rFonts w:ascii="Arial" w:hAnsi="Arial" w:cs="Arial"/>
          <w:b/>
          <w:sz w:val="24"/>
          <w:u w:val="single"/>
          <w:lang w:val="en-US"/>
        </w:rPr>
        <w:t xml:space="preserve"> </w:t>
      </w:r>
      <w:r w:rsidRPr="00972956">
        <w:rPr>
          <w:rFonts w:ascii="Arial" w:hAnsi="Arial" w:cs="Arial"/>
          <w:b/>
          <w:sz w:val="24"/>
          <w:u w:val="single"/>
        </w:rPr>
        <w:t>Α</w:t>
      </w:r>
      <w:r w:rsidRPr="00972956">
        <w:rPr>
          <w:rFonts w:ascii="Arial" w:hAnsi="Arial" w:cs="Arial"/>
          <w:b/>
          <w:sz w:val="24"/>
          <w:u w:val="single"/>
          <w:lang w:val="en-US"/>
        </w:rPr>
        <w:t xml:space="preserve">  </w:t>
      </w:r>
    </w:p>
    <w:p w14:paraId="5A3823C7" w14:textId="354CA5FF" w:rsidR="00AD2863" w:rsidRPr="009E409C" w:rsidRDefault="00AD2863" w:rsidP="00972956">
      <w:pPr>
        <w:pStyle w:val="ListParagraph"/>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
          <w:sz w:val="24"/>
          <w:lang w:val="en-US"/>
        </w:rPr>
      </w:pPr>
      <w:r w:rsidRPr="00875DB3">
        <w:rPr>
          <w:rFonts w:ascii="Arial" w:hAnsi="Arial" w:cs="Arial"/>
          <w:b/>
          <w:sz w:val="24"/>
        </w:rPr>
        <w:t>Επιθεώρηση</w:t>
      </w:r>
      <w:r w:rsidRPr="009E409C">
        <w:rPr>
          <w:rFonts w:ascii="Arial" w:hAnsi="Arial" w:cs="Arial"/>
          <w:b/>
          <w:sz w:val="24"/>
          <w:lang w:val="en-US"/>
        </w:rPr>
        <w:t xml:space="preserve"> </w:t>
      </w:r>
      <w:r w:rsidRPr="00972956">
        <w:rPr>
          <w:rFonts w:ascii="Arial" w:hAnsi="Arial" w:cs="Arial"/>
          <w:b/>
          <w:sz w:val="24"/>
          <w:lang w:val="en-US"/>
        </w:rPr>
        <w:t>Factory</w:t>
      </w:r>
      <w:r w:rsidRPr="009E409C">
        <w:rPr>
          <w:rFonts w:ascii="Arial" w:hAnsi="Arial" w:cs="Arial"/>
          <w:b/>
          <w:sz w:val="24"/>
          <w:lang w:val="en-US"/>
        </w:rPr>
        <w:t xml:space="preserve"> </w:t>
      </w:r>
      <w:r w:rsidRPr="00972956">
        <w:rPr>
          <w:rFonts w:ascii="Arial" w:hAnsi="Arial" w:cs="Arial"/>
          <w:b/>
          <w:sz w:val="24"/>
          <w:lang w:val="en-US"/>
        </w:rPr>
        <w:t>Production</w:t>
      </w:r>
      <w:r w:rsidRPr="009E409C">
        <w:rPr>
          <w:rFonts w:ascii="Arial" w:hAnsi="Arial" w:cs="Arial"/>
          <w:b/>
          <w:sz w:val="24"/>
          <w:lang w:val="en-US"/>
        </w:rPr>
        <w:t xml:space="preserve"> </w:t>
      </w:r>
      <w:r w:rsidRPr="00972956">
        <w:rPr>
          <w:rFonts w:ascii="Arial" w:hAnsi="Arial" w:cs="Arial"/>
          <w:b/>
          <w:sz w:val="24"/>
          <w:lang w:val="en-US"/>
        </w:rPr>
        <w:t>Control</w:t>
      </w:r>
      <w:r w:rsidRPr="009E409C">
        <w:rPr>
          <w:rFonts w:ascii="Arial" w:hAnsi="Arial" w:cs="Arial"/>
          <w:b/>
          <w:sz w:val="24"/>
          <w:lang w:val="en-US"/>
        </w:rPr>
        <w:t xml:space="preserve"> </w:t>
      </w:r>
      <w:r w:rsidR="009E409C">
        <w:rPr>
          <w:rFonts w:ascii="Arial" w:hAnsi="Arial" w:cs="Arial"/>
          <w:b/>
          <w:sz w:val="24"/>
          <w:lang w:val="en-US"/>
        </w:rPr>
        <w:t>(FPC)</w:t>
      </w:r>
    </w:p>
    <w:p w14:paraId="36C168D4" w14:textId="0FCE612A" w:rsidR="00AD2863" w:rsidRPr="001216C8"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Cs/>
          <w:sz w:val="22"/>
        </w:rPr>
      </w:pPr>
      <w:r w:rsidRPr="001216C8">
        <w:rPr>
          <w:rFonts w:ascii="Arial" w:hAnsi="Arial" w:cs="Arial"/>
          <w:bCs/>
          <w:sz w:val="22"/>
        </w:rPr>
        <w:t xml:space="preserve">Αν </w:t>
      </w:r>
      <w:r>
        <w:rPr>
          <w:rFonts w:ascii="Arial" w:hAnsi="Arial" w:cs="Arial"/>
          <w:bCs/>
          <w:sz w:val="22"/>
        </w:rPr>
        <w:t xml:space="preserve">ο αιτών έχει ήδη πιστοποιημένο σύστημα ποιότητας </w:t>
      </w:r>
      <w:r>
        <w:rPr>
          <w:rFonts w:ascii="Arial" w:hAnsi="Arial" w:cs="Arial"/>
          <w:bCs/>
          <w:sz w:val="22"/>
          <w:lang w:val="en-US"/>
        </w:rPr>
        <w:t>ISO</w:t>
      </w:r>
      <w:r w:rsidRPr="001216C8">
        <w:rPr>
          <w:rFonts w:ascii="Arial" w:hAnsi="Arial" w:cs="Arial"/>
          <w:bCs/>
          <w:sz w:val="22"/>
        </w:rPr>
        <w:t xml:space="preserve"> 9001 </w:t>
      </w:r>
      <w:r>
        <w:rPr>
          <w:rFonts w:ascii="Arial" w:hAnsi="Arial" w:cs="Arial"/>
          <w:bCs/>
          <w:sz w:val="22"/>
        </w:rPr>
        <w:t>από διαπιστευμένο φορέα με τα προϊόντα προς πιστοποίηση εντός του πεδίου του, οι ανθρωποημέρες της επιθεώρηση</w:t>
      </w:r>
      <w:r w:rsidR="00A31049">
        <w:rPr>
          <w:rFonts w:ascii="Arial" w:hAnsi="Arial" w:cs="Arial"/>
          <w:bCs/>
          <w:sz w:val="22"/>
        </w:rPr>
        <w:t>ς</w:t>
      </w:r>
      <w:r>
        <w:rPr>
          <w:rFonts w:ascii="Arial" w:hAnsi="Arial" w:cs="Arial"/>
          <w:bCs/>
          <w:sz w:val="22"/>
        </w:rPr>
        <w:t xml:space="preserve"> είναι τα 2/3 από αυτές που ορίζουν οι παρακάτω πίνακες, </w:t>
      </w:r>
      <w:r w:rsidRPr="00A62CC2">
        <w:rPr>
          <w:rFonts w:ascii="Arial" w:hAnsi="Arial" w:cs="Arial"/>
          <w:b/>
          <w:sz w:val="22"/>
          <w:u w:val="single"/>
        </w:rPr>
        <w:t xml:space="preserve">με ελάχιστη </w:t>
      </w:r>
      <w:r w:rsidR="00A31049">
        <w:rPr>
          <w:rFonts w:ascii="Arial" w:hAnsi="Arial" w:cs="Arial"/>
          <w:b/>
          <w:sz w:val="22"/>
          <w:u w:val="single"/>
        </w:rPr>
        <w:t xml:space="preserve">διάρκεια </w:t>
      </w:r>
      <w:r w:rsidRPr="00A62CC2">
        <w:rPr>
          <w:rFonts w:ascii="Arial" w:hAnsi="Arial" w:cs="Arial"/>
          <w:b/>
          <w:sz w:val="22"/>
          <w:u w:val="single"/>
        </w:rPr>
        <w:t>μία ανθρωποημέρα</w:t>
      </w:r>
      <w:r>
        <w:rPr>
          <w:rFonts w:ascii="Arial" w:hAnsi="Arial" w:cs="Arial"/>
          <w:bCs/>
          <w:sz w:val="22"/>
        </w:rPr>
        <w:t>.</w:t>
      </w:r>
    </w:p>
    <w:p w14:paraId="60C018CB" w14:textId="77777777" w:rsidR="00A62CC2" w:rsidRDefault="00A62CC2"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Cs/>
          <w:sz w:val="22"/>
        </w:rPr>
      </w:pPr>
    </w:p>
    <w:p w14:paraId="7720EC42" w14:textId="03171A64" w:rsidR="00AD2863" w:rsidRPr="00A31049"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Cs/>
          <w:sz w:val="22"/>
        </w:rPr>
      </w:pPr>
      <w:r>
        <w:rPr>
          <w:rFonts w:ascii="Arial" w:hAnsi="Arial" w:cs="Arial"/>
          <w:bCs/>
          <w:sz w:val="22"/>
        </w:rPr>
        <w:t>Σε διαφορετική περίπτωση υπολογίζονται ως εξής</w:t>
      </w:r>
      <w:r w:rsidR="00A31049" w:rsidRPr="00A31049">
        <w:rPr>
          <w:rFonts w:ascii="Arial" w:hAnsi="Arial" w:cs="Arial"/>
          <w:bCs/>
          <w:sz w:val="22"/>
        </w:rPr>
        <w:t>:</w:t>
      </w:r>
    </w:p>
    <w:p w14:paraId="45148AAD" w14:textId="079639D4" w:rsidR="00AD2863" w:rsidRPr="00A31049" w:rsidRDefault="009E409C" w:rsidP="009E409C">
      <w:pPr>
        <w:pStyle w:val="ListParagraph"/>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b/>
        </w:rPr>
      </w:pPr>
      <w:r>
        <w:rPr>
          <w:rFonts w:ascii="Arial" w:hAnsi="Arial" w:cs="Arial"/>
          <w:b/>
        </w:rPr>
        <w:t xml:space="preserve">                                    </w:t>
      </w:r>
      <w:r w:rsidR="00AD2863" w:rsidRPr="00A31049">
        <w:rPr>
          <w:rFonts w:ascii="Arial" w:hAnsi="Arial" w:cs="Arial"/>
          <w:b/>
        </w:rPr>
        <w:t xml:space="preserve">Υπολογισμός Α/Η επιθεώρησης </w:t>
      </w:r>
      <w:r w:rsidR="00AD2863" w:rsidRPr="00A31049">
        <w:rPr>
          <w:rFonts w:ascii="Arial" w:hAnsi="Arial" w:cs="Arial"/>
          <w:b/>
          <w:lang w:val="en-US"/>
        </w:rPr>
        <w:t>FPC</w:t>
      </w:r>
    </w:p>
    <w:p w14:paraId="14A99060" w14:textId="77777777" w:rsidR="00AD2863" w:rsidRPr="00542950"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jc w:val="center"/>
        <w:rPr>
          <w:rFonts w:ascii="Arial" w:hAnsi="Arial" w:cs="Arial"/>
        </w:rPr>
      </w:pPr>
      <w:r w:rsidRPr="00730DF8">
        <w:rPr>
          <w:rFonts w:ascii="Arial" w:hAnsi="Arial" w:cs="Arial"/>
          <w:b/>
        </w:rPr>
        <w:t>Π</w:t>
      </w:r>
      <w:r w:rsidRPr="00996BDB">
        <w:rPr>
          <w:rFonts w:ascii="Arial" w:hAnsi="Arial" w:cs="Arial"/>
          <w:b/>
        </w:rPr>
        <w:t>ίνακας</w:t>
      </w:r>
      <w:r w:rsidRPr="00730DF8">
        <w:rPr>
          <w:rFonts w:ascii="Arial" w:hAnsi="Arial" w:cs="Arial"/>
          <w:b/>
        </w:rPr>
        <w:t xml:space="preserve"> 1</w:t>
      </w:r>
      <w:r w:rsidRPr="00A13694">
        <w:rPr>
          <w:rFonts w:ascii="Arial" w:hAnsi="Arial" w:cs="Arial"/>
          <w:b/>
        </w:rPr>
        <w:t xml:space="preserve"> </w:t>
      </w:r>
    </w:p>
    <w:tbl>
      <w:tblPr>
        <w:tblStyle w:val="TableGrid"/>
        <w:tblW w:w="7921" w:type="dxa"/>
        <w:jc w:val="center"/>
        <w:tblLook w:val="04A0" w:firstRow="1" w:lastRow="0" w:firstColumn="1" w:lastColumn="0" w:noHBand="0" w:noVBand="1"/>
      </w:tblPr>
      <w:tblGrid>
        <w:gridCol w:w="1622"/>
        <w:gridCol w:w="2047"/>
        <w:gridCol w:w="1984"/>
        <w:gridCol w:w="2268"/>
      </w:tblGrid>
      <w:tr w:rsidR="00AD2863" w14:paraId="3902B161" w14:textId="77777777" w:rsidTr="002869A7">
        <w:trPr>
          <w:jc w:val="center"/>
        </w:trPr>
        <w:tc>
          <w:tcPr>
            <w:tcW w:w="1622" w:type="dxa"/>
            <w:shd w:val="clear" w:color="auto" w:fill="D9D9D9" w:themeFill="background1" w:themeFillShade="D9"/>
            <w:vAlign w:val="center"/>
          </w:tcPr>
          <w:p w14:paraId="4814624E" w14:textId="77777777" w:rsidR="00AD2863" w:rsidRPr="00370F98" w:rsidRDefault="00AD2863" w:rsidP="002869A7">
            <w:pPr>
              <w:pStyle w:val="Default"/>
              <w:jc w:val="center"/>
              <w:rPr>
                <w:sz w:val="20"/>
                <w:szCs w:val="22"/>
              </w:rPr>
            </w:pPr>
            <w:r w:rsidRPr="00370F98">
              <w:rPr>
                <w:b/>
                <w:bCs/>
                <w:sz w:val="20"/>
                <w:szCs w:val="22"/>
              </w:rPr>
              <w:t>Ενεργός αριθμός προσωπικού</w:t>
            </w:r>
          </w:p>
        </w:tc>
        <w:tc>
          <w:tcPr>
            <w:tcW w:w="2047" w:type="dxa"/>
            <w:shd w:val="clear" w:color="auto" w:fill="D9D9D9" w:themeFill="background1" w:themeFillShade="D9"/>
          </w:tcPr>
          <w:p w14:paraId="59B50571" w14:textId="4135C736" w:rsidR="00AD2863" w:rsidRPr="00370F98" w:rsidRDefault="00AD2863" w:rsidP="00D6773A">
            <w:pPr>
              <w:pStyle w:val="Default"/>
              <w:jc w:val="center"/>
              <w:rPr>
                <w:sz w:val="20"/>
                <w:szCs w:val="22"/>
              </w:rPr>
            </w:pPr>
            <w:r w:rsidRPr="00370F98">
              <w:rPr>
                <w:b/>
                <w:bCs/>
                <w:sz w:val="20"/>
                <w:szCs w:val="22"/>
              </w:rPr>
              <w:t>Διάρκεια επιθεώρησης</w:t>
            </w:r>
          </w:p>
        </w:tc>
        <w:tc>
          <w:tcPr>
            <w:tcW w:w="1984" w:type="dxa"/>
            <w:shd w:val="clear" w:color="auto" w:fill="D9D9D9" w:themeFill="background1" w:themeFillShade="D9"/>
          </w:tcPr>
          <w:p w14:paraId="109EA069" w14:textId="77777777" w:rsidR="00AD2863" w:rsidRPr="00370F98" w:rsidRDefault="00AD2863" w:rsidP="002869A7">
            <w:pPr>
              <w:pStyle w:val="Default"/>
              <w:jc w:val="center"/>
              <w:rPr>
                <w:sz w:val="20"/>
                <w:szCs w:val="22"/>
              </w:rPr>
            </w:pPr>
            <w:r w:rsidRPr="00370F98">
              <w:rPr>
                <w:b/>
                <w:bCs/>
                <w:sz w:val="20"/>
                <w:szCs w:val="22"/>
              </w:rPr>
              <w:t>Ετήσιες επισκέψεις επιτήρησης</w:t>
            </w:r>
          </w:p>
        </w:tc>
        <w:tc>
          <w:tcPr>
            <w:tcW w:w="2268" w:type="dxa"/>
            <w:shd w:val="clear" w:color="auto" w:fill="D9D9D9" w:themeFill="background1" w:themeFillShade="D9"/>
            <w:vAlign w:val="center"/>
          </w:tcPr>
          <w:p w14:paraId="307CA640" w14:textId="77777777" w:rsidR="00AD2863" w:rsidRPr="00370F98" w:rsidRDefault="00AD2863" w:rsidP="002869A7">
            <w:pPr>
              <w:pStyle w:val="Default"/>
              <w:jc w:val="center"/>
              <w:rPr>
                <w:sz w:val="20"/>
                <w:szCs w:val="22"/>
              </w:rPr>
            </w:pPr>
            <w:r w:rsidRPr="00370F98">
              <w:rPr>
                <w:b/>
                <w:bCs/>
                <w:sz w:val="20"/>
                <w:szCs w:val="22"/>
              </w:rPr>
              <w:t>Επισκέψεις επαναξιολόγησης</w:t>
            </w:r>
          </w:p>
        </w:tc>
      </w:tr>
      <w:tr w:rsidR="00AD2863" w14:paraId="20C3ED6C" w14:textId="77777777" w:rsidTr="002869A7">
        <w:trPr>
          <w:jc w:val="center"/>
        </w:trPr>
        <w:tc>
          <w:tcPr>
            <w:tcW w:w="1622" w:type="dxa"/>
            <w:vAlign w:val="center"/>
          </w:tcPr>
          <w:p w14:paraId="375B9EB2"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1-5</w:t>
            </w:r>
          </w:p>
        </w:tc>
        <w:tc>
          <w:tcPr>
            <w:tcW w:w="2047" w:type="dxa"/>
            <w:vAlign w:val="center"/>
          </w:tcPr>
          <w:p w14:paraId="50E3DEF1" w14:textId="77777777" w:rsidR="00AD2863" w:rsidRPr="00CC09BA" w:rsidRDefault="00AD2863" w:rsidP="002869A7">
            <w:pPr>
              <w:pStyle w:val="Default"/>
              <w:jc w:val="center"/>
              <w:rPr>
                <w:color w:val="auto"/>
                <w:sz w:val="20"/>
                <w:szCs w:val="20"/>
              </w:rPr>
            </w:pPr>
            <w:r w:rsidRPr="00CC09BA">
              <w:rPr>
                <w:color w:val="auto"/>
                <w:sz w:val="20"/>
                <w:szCs w:val="20"/>
              </w:rPr>
              <w:t>1.5</w:t>
            </w:r>
          </w:p>
        </w:tc>
        <w:tc>
          <w:tcPr>
            <w:tcW w:w="1984" w:type="dxa"/>
            <w:vAlign w:val="center"/>
          </w:tcPr>
          <w:p w14:paraId="50EC99F1" w14:textId="77777777" w:rsidR="00AD2863" w:rsidRPr="00CC09BA" w:rsidRDefault="00AD2863" w:rsidP="002869A7">
            <w:pPr>
              <w:pStyle w:val="Default"/>
              <w:jc w:val="center"/>
              <w:rPr>
                <w:color w:val="auto"/>
                <w:sz w:val="20"/>
                <w:szCs w:val="20"/>
              </w:rPr>
            </w:pPr>
            <w:r w:rsidRPr="00CC09BA">
              <w:rPr>
                <w:color w:val="auto"/>
                <w:sz w:val="20"/>
                <w:szCs w:val="20"/>
              </w:rPr>
              <w:t>1</w:t>
            </w:r>
          </w:p>
        </w:tc>
        <w:tc>
          <w:tcPr>
            <w:tcW w:w="2268" w:type="dxa"/>
            <w:vAlign w:val="center"/>
          </w:tcPr>
          <w:p w14:paraId="1FDA9CF4" w14:textId="77777777" w:rsidR="00AD2863" w:rsidRPr="00CC09BA" w:rsidRDefault="00AD2863" w:rsidP="002869A7">
            <w:pPr>
              <w:pStyle w:val="Default"/>
              <w:jc w:val="center"/>
              <w:rPr>
                <w:color w:val="auto"/>
                <w:sz w:val="20"/>
                <w:szCs w:val="20"/>
              </w:rPr>
            </w:pPr>
            <w:r w:rsidRPr="00CC09BA">
              <w:rPr>
                <w:color w:val="auto"/>
                <w:sz w:val="20"/>
                <w:szCs w:val="20"/>
              </w:rPr>
              <w:t>1</w:t>
            </w:r>
          </w:p>
        </w:tc>
      </w:tr>
      <w:tr w:rsidR="00AD2863" w14:paraId="3B19E026" w14:textId="77777777" w:rsidTr="002869A7">
        <w:trPr>
          <w:jc w:val="center"/>
        </w:trPr>
        <w:tc>
          <w:tcPr>
            <w:tcW w:w="1622" w:type="dxa"/>
            <w:vAlign w:val="center"/>
          </w:tcPr>
          <w:p w14:paraId="1778053B"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6-10</w:t>
            </w:r>
          </w:p>
        </w:tc>
        <w:tc>
          <w:tcPr>
            <w:tcW w:w="2047" w:type="dxa"/>
            <w:vAlign w:val="center"/>
          </w:tcPr>
          <w:p w14:paraId="726D565D" w14:textId="77777777" w:rsidR="00AD2863" w:rsidRPr="00CC09BA" w:rsidRDefault="00AD2863" w:rsidP="002869A7">
            <w:pPr>
              <w:pStyle w:val="Default"/>
              <w:jc w:val="center"/>
              <w:rPr>
                <w:color w:val="auto"/>
                <w:sz w:val="20"/>
                <w:szCs w:val="20"/>
              </w:rPr>
            </w:pPr>
            <w:r w:rsidRPr="00CC09BA">
              <w:rPr>
                <w:color w:val="auto"/>
                <w:sz w:val="20"/>
                <w:szCs w:val="20"/>
              </w:rPr>
              <w:t>2</w:t>
            </w:r>
          </w:p>
        </w:tc>
        <w:tc>
          <w:tcPr>
            <w:tcW w:w="1984" w:type="dxa"/>
            <w:vAlign w:val="center"/>
          </w:tcPr>
          <w:p w14:paraId="679714E2" w14:textId="77777777" w:rsidR="00AD2863" w:rsidRPr="00CC09BA" w:rsidRDefault="00AD2863" w:rsidP="002869A7">
            <w:pPr>
              <w:pStyle w:val="Default"/>
              <w:jc w:val="center"/>
              <w:rPr>
                <w:color w:val="auto"/>
                <w:sz w:val="20"/>
                <w:szCs w:val="20"/>
              </w:rPr>
            </w:pPr>
            <w:r w:rsidRPr="00CC09BA">
              <w:rPr>
                <w:color w:val="auto"/>
                <w:sz w:val="20"/>
                <w:szCs w:val="20"/>
              </w:rPr>
              <w:t>1</w:t>
            </w:r>
          </w:p>
        </w:tc>
        <w:tc>
          <w:tcPr>
            <w:tcW w:w="2268" w:type="dxa"/>
            <w:vAlign w:val="center"/>
          </w:tcPr>
          <w:p w14:paraId="2A091FE8" w14:textId="77777777" w:rsidR="00AD2863" w:rsidRPr="00CC09BA" w:rsidRDefault="00AD2863" w:rsidP="002869A7">
            <w:pPr>
              <w:pStyle w:val="Default"/>
              <w:jc w:val="center"/>
              <w:rPr>
                <w:color w:val="auto"/>
                <w:sz w:val="20"/>
                <w:szCs w:val="20"/>
              </w:rPr>
            </w:pPr>
            <w:r w:rsidRPr="00CC09BA">
              <w:rPr>
                <w:color w:val="auto"/>
                <w:sz w:val="20"/>
                <w:szCs w:val="20"/>
              </w:rPr>
              <w:t>1.5</w:t>
            </w:r>
          </w:p>
        </w:tc>
      </w:tr>
      <w:tr w:rsidR="00AD2863" w14:paraId="4A84BCEB" w14:textId="77777777" w:rsidTr="002869A7">
        <w:trPr>
          <w:jc w:val="center"/>
        </w:trPr>
        <w:tc>
          <w:tcPr>
            <w:tcW w:w="1622" w:type="dxa"/>
            <w:vAlign w:val="center"/>
          </w:tcPr>
          <w:p w14:paraId="6AB8D59D"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11-15</w:t>
            </w:r>
          </w:p>
        </w:tc>
        <w:tc>
          <w:tcPr>
            <w:tcW w:w="2047" w:type="dxa"/>
            <w:vAlign w:val="center"/>
          </w:tcPr>
          <w:p w14:paraId="4FE7D0A2" w14:textId="77777777" w:rsidR="00AD2863" w:rsidRPr="00CC09BA" w:rsidRDefault="00AD2863" w:rsidP="002869A7">
            <w:pPr>
              <w:pStyle w:val="Default"/>
              <w:jc w:val="center"/>
              <w:rPr>
                <w:color w:val="auto"/>
                <w:sz w:val="20"/>
                <w:szCs w:val="20"/>
              </w:rPr>
            </w:pPr>
            <w:r w:rsidRPr="00CC09BA">
              <w:rPr>
                <w:color w:val="auto"/>
                <w:sz w:val="20"/>
                <w:szCs w:val="20"/>
              </w:rPr>
              <w:t>2.5</w:t>
            </w:r>
          </w:p>
        </w:tc>
        <w:tc>
          <w:tcPr>
            <w:tcW w:w="1984" w:type="dxa"/>
            <w:vAlign w:val="center"/>
          </w:tcPr>
          <w:p w14:paraId="0B3BC693" w14:textId="77777777" w:rsidR="00AD2863" w:rsidRPr="00CC09BA" w:rsidRDefault="00AD2863" w:rsidP="002869A7">
            <w:pPr>
              <w:pStyle w:val="Default"/>
              <w:jc w:val="center"/>
              <w:rPr>
                <w:color w:val="auto"/>
                <w:sz w:val="20"/>
                <w:szCs w:val="20"/>
              </w:rPr>
            </w:pPr>
            <w:r w:rsidRPr="00CC09BA">
              <w:rPr>
                <w:color w:val="auto"/>
                <w:sz w:val="20"/>
                <w:szCs w:val="20"/>
              </w:rPr>
              <w:t>1</w:t>
            </w:r>
          </w:p>
        </w:tc>
        <w:tc>
          <w:tcPr>
            <w:tcW w:w="2268" w:type="dxa"/>
            <w:vAlign w:val="center"/>
          </w:tcPr>
          <w:p w14:paraId="0F3DA236" w14:textId="77777777" w:rsidR="00AD2863" w:rsidRPr="00CC09BA" w:rsidRDefault="00AD2863" w:rsidP="002869A7">
            <w:pPr>
              <w:pStyle w:val="Default"/>
              <w:jc w:val="center"/>
              <w:rPr>
                <w:color w:val="auto"/>
                <w:sz w:val="20"/>
                <w:szCs w:val="20"/>
              </w:rPr>
            </w:pPr>
            <w:r w:rsidRPr="00CC09BA">
              <w:rPr>
                <w:color w:val="auto"/>
                <w:sz w:val="20"/>
                <w:szCs w:val="20"/>
              </w:rPr>
              <w:t>2</w:t>
            </w:r>
          </w:p>
        </w:tc>
      </w:tr>
      <w:tr w:rsidR="00AD2863" w14:paraId="00BD887A" w14:textId="77777777" w:rsidTr="002869A7">
        <w:trPr>
          <w:jc w:val="center"/>
        </w:trPr>
        <w:tc>
          <w:tcPr>
            <w:tcW w:w="1622" w:type="dxa"/>
            <w:vAlign w:val="center"/>
          </w:tcPr>
          <w:p w14:paraId="61507243"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16-25</w:t>
            </w:r>
          </w:p>
        </w:tc>
        <w:tc>
          <w:tcPr>
            <w:tcW w:w="2047" w:type="dxa"/>
            <w:vAlign w:val="center"/>
          </w:tcPr>
          <w:p w14:paraId="663C6DF2" w14:textId="77777777" w:rsidR="00AD2863" w:rsidRPr="00CC09BA" w:rsidRDefault="00AD2863" w:rsidP="002869A7">
            <w:pPr>
              <w:pStyle w:val="Default"/>
              <w:jc w:val="center"/>
              <w:rPr>
                <w:color w:val="auto"/>
                <w:sz w:val="20"/>
                <w:szCs w:val="20"/>
              </w:rPr>
            </w:pPr>
            <w:r w:rsidRPr="00CC09BA">
              <w:rPr>
                <w:color w:val="auto"/>
                <w:sz w:val="20"/>
                <w:szCs w:val="20"/>
              </w:rPr>
              <w:t>3</w:t>
            </w:r>
          </w:p>
        </w:tc>
        <w:tc>
          <w:tcPr>
            <w:tcW w:w="1984" w:type="dxa"/>
            <w:vAlign w:val="center"/>
          </w:tcPr>
          <w:p w14:paraId="3752D58D" w14:textId="77777777" w:rsidR="00AD2863" w:rsidRPr="00CC09BA" w:rsidRDefault="00AD2863" w:rsidP="002869A7">
            <w:pPr>
              <w:pStyle w:val="Default"/>
              <w:jc w:val="center"/>
              <w:rPr>
                <w:color w:val="auto"/>
                <w:sz w:val="20"/>
                <w:szCs w:val="20"/>
              </w:rPr>
            </w:pPr>
            <w:r w:rsidRPr="00CC09BA">
              <w:rPr>
                <w:color w:val="auto"/>
                <w:sz w:val="20"/>
                <w:szCs w:val="20"/>
              </w:rPr>
              <w:t>1</w:t>
            </w:r>
          </w:p>
        </w:tc>
        <w:tc>
          <w:tcPr>
            <w:tcW w:w="2268" w:type="dxa"/>
            <w:vAlign w:val="center"/>
          </w:tcPr>
          <w:p w14:paraId="7FD746A1" w14:textId="77777777" w:rsidR="00AD2863" w:rsidRPr="00CC09BA" w:rsidRDefault="00AD2863" w:rsidP="002869A7">
            <w:pPr>
              <w:pStyle w:val="Default"/>
              <w:jc w:val="center"/>
              <w:rPr>
                <w:color w:val="auto"/>
                <w:sz w:val="20"/>
                <w:szCs w:val="20"/>
              </w:rPr>
            </w:pPr>
            <w:r w:rsidRPr="00CC09BA">
              <w:rPr>
                <w:color w:val="auto"/>
                <w:sz w:val="20"/>
                <w:szCs w:val="20"/>
              </w:rPr>
              <w:t>2</w:t>
            </w:r>
          </w:p>
        </w:tc>
      </w:tr>
      <w:tr w:rsidR="00AD2863" w14:paraId="518FBB87" w14:textId="77777777" w:rsidTr="002869A7">
        <w:trPr>
          <w:jc w:val="center"/>
        </w:trPr>
        <w:tc>
          <w:tcPr>
            <w:tcW w:w="1622" w:type="dxa"/>
            <w:vAlign w:val="center"/>
          </w:tcPr>
          <w:p w14:paraId="022958B6"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26-45</w:t>
            </w:r>
          </w:p>
        </w:tc>
        <w:tc>
          <w:tcPr>
            <w:tcW w:w="2047" w:type="dxa"/>
            <w:vAlign w:val="center"/>
          </w:tcPr>
          <w:p w14:paraId="073CEDED" w14:textId="77777777" w:rsidR="00AD2863" w:rsidRPr="00CC09BA" w:rsidRDefault="00AD2863" w:rsidP="002869A7">
            <w:pPr>
              <w:pStyle w:val="Default"/>
              <w:jc w:val="center"/>
              <w:rPr>
                <w:color w:val="auto"/>
                <w:sz w:val="20"/>
                <w:szCs w:val="20"/>
                <w:lang w:val="en-US"/>
              </w:rPr>
            </w:pPr>
            <w:r w:rsidRPr="00CC09BA">
              <w:rPr>
                <w:color w:val="auto"/>
                <w:sz w:val="20"/>
                <w:szCs w:val="20"/>
              </w:rPr>
              <w:t>4</w:t>
            </w:r>
          </w:p>
        </w:tc>
        <w:tc>
          <w:tcPr>
            <w:tcW w:w="1984" w:type="dxa"/>
            <w:vAlign w:val="center"/>
          </w:tcPr>
          <w:p w14:paraId="478057BA" w14:textId="77777777" w:rsidR="00AD2863" w:rsidRPr="00CC09BA" w:rsidRDefault="00AD2863" w:rsidP="002869A7">
            <w:pPr>
              <w:pStyle w:val="Default"/>
              <w:jc w:val="center"/>
              <w:rPr>
                <w:color w:val="auto"/>
                <w:sz w:val="20"/>
                <w:szCs w:val="20"/>
              </w:rPr>
            </w:pPr>
            <w:r w:rsidRPr="00CC09BA">
              <w:rPr>
                <w:color w:val="auto"/>
                <w:sz w:val="20"/>
                <w:szCs w:val="20"/>
              </w:rPr>
              <w:t>1.5</w:t>
            </w:r>
          </w:p>
        </w:tc>
        <w:tc>
          <w:tcPr>
            <w:tcW w:w="2268" w:type="dxa"/>
            <w:vAlign w:val="center"/>
          </w:tcPr>
          <w:p w14:paraId="21B255BB" w14:textId="77777777" w:rsidR="00AD2863" w:rsidRPr="00CC09BA" w:rsidRDefault="00AD2863" w:rsidP="002869A7">
            <w:pPr>
              <w:pStyle w:val="Default"/>
              <w:jc w:val="center"/>
              <w:rPr>
                <w:color w:val="auto"/>
                <w:sz w:val="20"/>
                <w:szCs w:val="20"/>
              </w:rPr>
            </w:pPr>
            <w:r w:rsidRPr="00CC09BA">
              <w:rPr>
                <w:color w:val="auto"/>
                <w:sz w:val="20"/>
                <w:szCs w:val="20"/>
              </w:rPr>
              <w:t>3</w:t>
            </w:r>
          </w:p>
        </w:tc>
      </w:tr>
      <w:tr w:rsidR="00AD2863" w14:paraId="71A088DB" w14:textId="77777777" w:rsidTr="002869A7">
        <w:trPr>
          <w:jc w:val="center"/>
        </w:trPr>
        <w:tc>
          <w:tcPr>
            <w:tcW w:w="1622" w:type="dxa"/>
            <w:vAlign w:val="center"/>
          </w:tcPr>
          <w:p w14:paraId="121A06A8"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46-65</w:t>
            </w:r>
          </w:p>
        </w:tc>
        <w:tc>
          <w:tcPr>
            <w:tcW w:w="2047" w:type="dxa"/>
            <w:vAlign w:val="center"/>
          </w:tcPr>
          <w:p w14:paraId="0B7E21FE" w14:textId="77777777" w:rsidR="00AD2863" w:rsidRPr="00CC09BA" w:rsidRDefault="00AD2863" w:rsidP="002869A7">
            <w:pPr>
              <w:pStyle w:val="Default"/>
              <w:jc w:val="center"/>
              <w:rPr>
                <w:color w:val="auto"/>
                <w:sz w:val="20"/>
                <w:szCs w:val="20"/>
              </w:rPr>
            </w:pPr>
            <w:r w:rsidRPr="00CC09BA">
              <w:rPr>
                <w:color w:val="auto"/>
                <w:sz w:val="20"/>
                <w:szCs w:val="20"/>
              </w:rPr>
              <w:t>5</w:t>
            </w:r>
          </w:p>
        </w:tc>
        <w:tc>
          <w:tcPr>
            <w:tcW w:w="1984" w:type="dxa"/>
            <w:vAlign w:val="center"/>
          </w:tcPr>
          <w:p w14:paraId="00EAC147" w14:textId="77777777" w:rsidR="00AD2863" w:rsidRPr="00CC09BA" w:rsidRDefault="00AD2863" w:rsidP="002869A7">
            <w:pPr>
              <w:pStyle w:val="Default"/>
              <w:jc w:val="center"/>
              <w:rPr>
                <w:color w:val="auto"/>
                <w:sz w:val="20"/>
                <w:szCs w:val="20"/>
              </w:rPr>
            </w:pPr>
            <w:r w:rsidRPr="00CC09BA">
              <w:rPr>
                <w:color w:val="auto"/>
                <w:sz w:val="20"/>
                <w:szCs w:val="20"/>
              </w:rPr>
              <w:t>2</w:t>
            </w:r>
          </w:p>
        </w:tc>
        <w:tc>
          <w:tcPr>
            <w:tcW w:w="2268" w:type="dxa"/>
            <w:vAlign w:val="center"/>
          </w:tcPr>
          <w:p w14:paraId="49057684" w14:textId="77777777" w:rsidR="00AD2863" w:rsidRPr="00CC09BA" w:rsidRDefault="00AD2863" w:rsidP="002869A7">
            <w:pPr>
              <w:pStyle w:val="Default"/>
              <w:jc w:val="center"/>
              <w:rPr>
                <w:color w:val="auto"/>
                <w:sz w:val="20"/>
                <w:szCs w:val="20"/>
              </w:rPr>
            </w:pPr>
            <w:r w:rsidRPr="00CC09BA">
              <w:rPr>
                <w:color w:val="auto"/>
                <w:sz w:val="20"/>
                <w:szCs w:val="20"/>
              </w:rPr>
              <w:t>3.5</w:t>
            </w:r>
          </w:p>
        </w:tc>
      </w:tr>
      <w:tr w:rsidR="00AD2863" w14:paraId="02416ED2" w14:textId="77777777" w:rsidTr="002869A7">
        <w:trPr>
          <w:jc w:val="center"/>
        </w:trPr>
        <w:tc>
          <w:tcPr>
            <w:tcW w:w="1622" w:type="dxa"/>
            <w:vAlign w:val="center"/>
          </w:tcPr>
          <w:p w14:paraId="36AF3C3C"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66-85</w:t>
            </w:r>
          </w:p>
        </w:tc>
        <w:tc>
          <w:tcPr>
            <w:tcW w:w="2047" w:type="dxa"/>
            <w:vAlign w:val="center"/>
          </w:tcPr>
          <w:p w14:paraId="7BA69B3E" w14:textId="77777777" w:rsidR="00AD2863" w:rsidRPr="00CC09BA" w:rsidRDefault="00AD2863" w:rsidP="002869A7">
            <w:pPr>
              <w:pStyle w:val="Default"/>
              <w:jc w:val="center"/>
              <w:rPr>
                <w:color w:val="auto"/>
                <w:sz w:val="20"/>
                <w:szCs w:val="20"/>
              </w:rPr>
            </w:pPr>
            <w:r w:rsidRPr="00CC09BA">
              <w:rPr>
                <w:color w:val="auto"/>
                <w:sz w:val="20"/>
                <w:szCs w:val="20"/>
              </w:rPr>
              <w:t>6</w:t>
            </w:r>
          </w:p>
        </w:tc>
        <w:tc>
          <w:tcPr>
            <w:tcW w:w="1984" w:type="dxa"/>
            <w:vAlign w:val="center"/>
          </w:tcPr>
          <w:p w14:paraId="419E845F" w14:textId="77777777" w:rsidR="00AD2863" w:rsidRPr="00CC09BA" w:rsidRDefault="00AD2863" w:rsidP="002869A7">
            <w:pPr>
              <w:pStyle w:val="Default"/>
              <w:jc w:val="center"/>
              <w:rPr>
                <w:color w:val="auto"/>
                <w:sz w:val="20"/>
                <w:szCs w:val="20"/>
              </w:rPr>
            </w:pPr>
            <w:r w:rsidRPr="00CC09BA">
              <w:rPr>
                <w:color w:val="auto"/>
                <w:sz w:val="20"/>
                <w:szCs w:val="20"/>
              </w:rPr>
              <w:t>2</w:t>
            </w:r>
          </w:p>
        </w:tc>
        <w:tc>
          <w:tcPr>
            <w:tcW w:w="2268" w:type="dxa"/>
            <w:vAlign w:val="center"/>
          </w:tcPr>
          <w:p w14:paraId="79490B3F" w14:textId="77777777" w:rsidR="00AD2863" w:rsidRPr="00CC09BA" w:rsidRDefault="00AD2863" w:rsidP="002869A7">
            <w:pPr>
              <w:pStyle w:val="Default"/>
              <w:jc w:val="center"/>
              <w:rPr>
                <w:color w:val="auto"/>
                <w:sz w:val="20"/>
                <w:szCs w:val="20"/>
              </w:rPr>
            </w:pPr>
            <w:r w:rsidRPr="00CC09BA">
              <w:rPr>
                <w:color w:val="auto"/>
                <w:sz w:val="20"/>
                <w:szCs w:val="20"/>
              </w:rPr>
              <w:t>4</w:t>
            </w:r>
          </w:p>
        </w:tc>
      </w:tr>
      <w:tr w:rsidR="00AD2863" w14:paraId="05CBD810" w14:textId="77777777" w:rsidTr="002869A7">
        <w:trPr>
          <w:jc w:val="center"/>
        </w:trPr>
        <w:tc>
          <w:tcPr>
            <w:tcW w:w="1622" w:type="dxa"/>
            <w:vAlign w:val="center"/>
          </w:tcPr>
          <w:p w14:paraId="23451661"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86-125</w:t>
            </w:r>
          </w:p>
        </w:tc>
        <w:tc>
          <w:tcPr>
            <w:tcW w:w="2047" w:type="dxa"/>
            <w:vAlign w:val="center"/>
          </w:tcPr>
          <w:p w14:paraId="2C784189" w14:textId="77777777" w:rsidR="00AD2863" w:rsidRPr="00CC09BA" w:rsidRDefault="00AD2863" w:rsidP="002869A7">
            <w:pPr>
              <w:pStyle w:val="Default"/>
              <w:jc w:val="center"/>
              <w:rPr>
                <w:color w:val="auto"/>
                <w:sz w:val="20"/>
                <w:szCs w:val="20"/>
              </w:rPr>
            </w:pPr>
            <w:r w:rsidRPr="00CC09BA">
              <w:rPr>
                <w:color w:val="auto"/>
                <w:sz w:val="20"/>
                <w:szCs w:val="20"/>
              </w:rPr>
              <w:t>7</w:t>
            </w:r>
          </w:p>
        </w:tc>
        <w:tc>
          <w:tcPr>
            <w:tcW w:w="1984" w:type="dxa"/>
            <w:vAlign w:val="center"/>
          </w:tcPr>
          <w:p w14:paraId="1C76FB64" w14:textId="77777777" w:rsidR="00AD2863" w:rsidRPr="00CC09BA" w:rsidRDefault="00AD2863" w:rsidP="002869A7">
            <w:pPr>
              <w:pStyle w:val="Default"/>
              <w:jc w:val="center"/>
              <w:rPr>
                <w:color w:val="auto"/>
                <w:sz w:val="20"/>
                <w:szCs w:val="20"/>
              </w:rPr>
            </w:pPr>
            <w:r w:rsidRPr="00CC09BA">
              <w:rPr>
                <w:color w:val="auto"/>
                <w:sz w:val="20"/>
                <w:szCs w:val="20"/>
              </w:rPr>
              <w:t>2.5</w:t>
            </w:r>
          </w:p>
        </w:tc>
        <w:tc>
          <w:tcPr>
            <w:tcW w:w="2268" w:type="dxa"/>
            <w:vAlign w:val="center"/>
          </w:tcPr>
          <w:p w14:paraId="1B96DDE8" w14:textId="77777777" w:rsidR="00AD2863" w:rsidRPr="00CC09BA" w:rsidRDefault="00AD2863" w:rsidP="002869A7">
            <w:pPr>
              <w:pStyle w:val="Default"/>
              <w:jc w:val="center"/>
              <w:rPr>
                <w:color w:val="auto"/>
                <w:sz w:val="20"/>
                <w:szCs w:val="20"/>
              </w:rPr>
            </w:pPr>
            <w:r w:rsidRPr="00CC09BA">
              <w:rPr>
                <w:color w:val="auto"/>
                <w:sz w:val="20"/>
                <w:szCs w:val="20"/>
              </w:rPr>
              <w:t>5</w:t>
            </w:r>
          </w:p>
        </w:tc>
      </w:tr>
      <w:tr w:rsidR="00AD2863" w14:paraId="16A32883" w14:textId="77777777" w:rsidTr="002869A7">
        <w:trPr>
          <w:jc w:val="center"/>
        </w:trPr>
        <w:tc>
          <w:tcPr>
            <w:tcW w:w="1622" w:type="dxa"/>
            <w:vAlign w:val="center"/>
          </w:tcPr>
          <w:p w14:paraId="782C9BED"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126-175</w:t>
            </w:r>
          </w:p>
        </w:tc>
        <w:tc>
          <w:tcPr>
            <w:tcW w:w="2047" w:type="dxa"/>
            <w:vAlign w:val="center"/>
          </w:tcPr>
          <w:p w14:paraId="6266C330" w14:textId="77777777" w:rsidR="00AD2863" w:rsidRPr="00CC09BA" w:rsidRDefault="00AD2863" w:rsidP="002869A7">
            <w:pPr>
              <w:pStyle w:val="Default"/>
              <w:jc w:val="center"/>
              <w:rPr>
                <w:color w:val="auto"/>
                <w:sz w:val="20"/>
                <w:szCs w:val="20"/>
              </w:rPr>
            </w:pPr>
            <w:r w:rsidRPr="00CC09BA">
              <w:rPr>
                <w:color w:val="auto"/>
                <w:sz w:val="20"/>
                <w:szCs w:val="20"/>
              </w:rPr>
              <w:t>8</w:t>
            </w:r>
          </w:p>
        </w:tc>
        <w:tc>
          <w:tcPr>
            <w:tcW w:w="1984" w:type="dxa"/>
            <w:vAlign w:val="center"/>
          </w:tcPr>
          <w:p w14:paraId="1B5AFE74" w14:textId="77777777" w:rsidR="00AD2863" w:rsidRPr="00CC09BA" w:rsidRDefault="00AD2863" w:rsidP="002869A7">
            <w:pPr>
              <w:pStyle w:val="Default"/>
              <w:jc w:val="center"/>
              <w:rPr>
                <w:color w:val="auto"/>
                <w:sz w:val="20"/>
                <w:szCs w:val="20"/>
              </w:rPr>
            </w:pPr>
            <w:r w:rsidRPr="00CC09BA">
              <w:rPr>
                <w:color w:val="auto"/>
                <w:sz w:val="20"/>
                <w:szCs w:val="20"/>
              </w:rPr>
              <w:t>3</w:t>
            </w:r>
          </w:p>
        </w:tc>
        <w:tc>
          <w:tcPr>
            <w:tcW w:w="2268" w:type="dxa"/>
            <w:vAlign w:val="center"/>
          </w:tcPr>
          <w:p w14:paraId="0CE05ED7" w14:textId="77777777" w:rsidR="00AD2863" w:rsidRPr="00CC09BA" w:rsidRDefault="00AD2863" w:rsidP="002869A7">
            <w:pPr>
              <w:pStyle w:val="Default"/>
              <w:jc w:val="center"/>
              <w:rPr>
                <w:color w:val="auto"/>
                <w:sz w:val="20"/>
                <w:szCs w:val="20"/>
              </w:rPr>
            </w:pPr>
            <w:r w:rsidRPr="00CC09BA">
              <w:rPr>
                <w:color w:val="auto"/>
                <w:sz w:val="20"/>
                <w:szCs w:val="20"/>
              </w:rPr>
              <w:t>5.5</w:t>
            </w:r>
          </w:p>
        </w:tc>
      </w:tr>
      <w:tr w:rsidR="00AD2863" w14:paraId="65BEA151" w14:textId="77777777" w:rsidTr="002869A7">
        <w:trPr>
          <w:jc w:val="center"/>
        </w:trPr>
        <w:tc>
          <w:tcPr>
            <w:tcW w:w="1622" w:type="dxa"/>
            <w:vAlign w:val="center"/>
          </w:tcPr>
          <w:p w14:paraId="0C55EB3B"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176-275</w:t>
            </w:r>
          </w:p>
        </w:tc>
        <w:tc>
          <w:tcPr>
            <w:tcW w:w="2047" w:type="dxa"/>
            <w:vAlign w:val="center"/>
          </w:tcPr>
          <w:p w14:paraId="572DEE67" w14:textId="77777777" w:rsidR="00AD2863" w:rsidRPr="00CC09BA" w:rsidRDefault="00AD2863" w:rsidP="002869A7">
            <w:pPr>
              <w:pStyle w:val="Default"/>
              <w:jc w:val="center"/>
              <w:rPr>
                <w:color w:val="auto"/>
                <w:sz w:val="20"/>
                <w:szCs w:val="20"/>
              </w:rPr>
            </w:pPr>
            <w:r w:rsidRPr="00CC09BA">
              <w:rPr>
                <w:color w:val="auto"/>
                <w:sz w:val="20"/>
                <w:szCs w:val="20"/>
              </w:rPr>
              <w:t>9</w:t>
            </w:r>
          </w:p>
        </w:tc>
        <w:tc>
          <w:tcPr>
            <w:tcW w:w="1984" w:type="dxa"/>
            <w:vAlign w:val="center"/>
          </w:tcPr>
          <w:p w14:paraId="181FD98F" w14:textId="77777777" w:rsidR="00AD2863" w:rsidRPr="00CC09BA" w:rsidRDefault="00AD2863" w:rsidP="002869A7">
            <w:pPr>
              <w:pStyle w:val="Default"/>
              <w:jc w:val="center"/>
              <w:rPr>
                <w:color w:val="auto"/>
                <w:sz w:val="20"/>
                <w:szCs w:val="20"/>
              </w:rPr>
            </w:pPr>
            <w:r w:rsidRPr="00CC09BA">
              <w:rPr>
                <w:color w:val="auto"/>
                <w:sz w:val="20"/>
                <w:szCs w:val="20"/>
              </w:rPr>
              <w:t>3</w:t>
            </w:r>
          </w:p>
        </w:tc>
        <w:tc>
          <w:tcPr>
            <w:tcW w:w="2268" w:type="dxa"/>
            <w:vAlign w:val="center"/>
          </w:tcPr>
          <w:p w14:paraId="18EA0B42" w14:textId="77777777" w:rsidR="00AD2863" w:rsidRPr="00CC09BA" w:rsidRDefault="00AD2863" w:rsidP="002869A7">
            <w:pPr>
              <w:pStyle w:val="Default"/>
              <w:jc w:val="center"/>
              <w:rPr>
                <w:color w:val="auto"/>
                <w:sz w:val="20"/>
                <w:szCs w:val="20"/>
              </w:rPr>
            </w:pPr>
            <w:r w:rsidRPr="00CC09BA">
              <w:rPr>
                <w:color w:val="auto"/>
                <w:sz w:val="20"/>
                <w:szCs w:val="20"/>
              </w:rPr>
              <w:t>6</w:t>
            </w:r>
          </w:p>
        </w:tc>
      </w:tr>
      <w:tr w:rsidR="00AD2863" w14:paraId="3E0E53D4" w14:textId="77777777" w:rsidTr="002869A7">
        <w:trPr>
          <w:jc w:val="center"/>
        </w:trPr>
        <w:tc>
          <w:tcPr>
            <w:tcW w:w="1622" w:type="dxa"/>
            <w:vAlign w:val="center"/>
          </w:tcPr>
          <w:p w14:paraId="5D3F7F0F"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276-425</w:t>
            </w:r>
          </w:p>
        </w:tc>
        <w:tc>
          <w:tcPr>
            <w:tcW w:w="2047" w:type="dxa"/>
            <w:vAlign w:val="center"/>
          </w:tcPr>
          <w:p w14:paraId="67FA4C19" w14:textId="77777777" w:rsidR="00AD2863" w:rsidRPr="00CC09BA" w:rsidRDefault="00AD2863" w:rsidP="002869A7">
            <w:pPr>
              <w:pStyle w:val="Default"/>
              <w:jc w:val="center"/>
              <w:rPr>
                <w:color w:val="auto"/>
                <w:sz w:val="20"/>
                <w:szCs w:val="20"/>
              </w:rPr>
            </w:pPr>
            <w:r w:rsidRPr="00CC09BA">
              <w:rPr>
                <w:color w:val="auto"/>
                <w:sz w:val="20"/>
                <w:szCs w:val="20"/>
              </w:rPr>
              <w:t>10</w:t>
            </w:r>
          </w:p>
        </w:tc>
        <w:tc>
          <w:tcPr>
            <w:tcW w:w="1984" w:type="dxa"/>
            <w:vAlign w:val="center"/>
          </w:tcPr>
          <w:p w14:paraId="08463945" w14:textId="77777777" w:rsidR="00AD2863" w:rsidRPr="00CC09BA" w:rsidRDefault="00AD2863" w:rsidP="002869A7">
            <w:pPr>
              <w:pStyle w:val="Default"/>
              <w:jc w:val="center"/>
              <w:rPr>
                <w:color w:val="auto"/>
                <w:sz w:val="20"/>
                <w:szCs w:val="20"/>
              </w:rPr>
            </w:pPr>
            <w:r w:rsidRPr="00CC09BA">
              <w:rPr>
                <w:color w:val="auto"/>
                <w:sz w:val="20"/>
                <w:szCs w:val="20"/>
              </w:rPr>
              <w:t>3.5</w:t>
            </w:r>
          </w:p>
        </w:tc>
        <w:tc>
          <w:tcPr>
            <w:tcW w:w="2268" w:type="dxa"/>
            <w:vAlign w:val="center"/>
          </w:tcPr>
          <w:p w14:paraId="090FCBE9" w14:textId="77777777" w:rsidR="00AD2863" w:rsidRPr="00CC09BA" w:rsidRDefault="00AD2863" w:rsidP="002869A7">
            <w:pPr>
              <w:pStyle w:val="Default"/>
              <w:jc w:val="center"/>
              <w:rPr>
                <w:color w:val="auto"/>
                <w:sz w:val="20"/>
                <w:szCs w:val="20"/>
              </w:rPr>
            </w:pPr>
            <w:r w:rsidRPr="00CC09BA">
              <w:rPr>
                <w:color w:val="auto"/>
                <w:sz w:val="20"/>
                <w:szCs w:val="20"/>
              </w:rPr>
              <w:t>7</w:t>
            </w:r>
          </w:p>
        </w:tc>
      </w:tr>
      <w:tr w:rsidR="00AD2863" w14:paraId="7594864D" w14:textId="77777777" w:rsidTr="002869A7">
        <w:trPr>
          <w:jc w:val="center"/>
        </w:trPr>
        <w:tc>
          <w:tcPr>
            <w:tcW w:w="1622" w:type="dxa"/>
            <w:vAlign w:val="center"/>
          </w:tcPr>
          <w:p w14:paraId="46B2CFF8"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426-625</w:t>
            </w:r>
          </w:p>
        </w:tc>
        <w:tc>
          <w:tcPr>
            <w:tcW w:w="2047" w:type="dxa"/>
            <w:vAlign w:val="center"/>
          </w:tcPr>
          <w:p w14:paraId="54E142C5" w14:textId="77777777" w:rsidR="00AD2863" w:rsidRPr="00CC09BA" w:rsidRDefault="00AD2863" w:rsidP="002869A7">
            <w:pPr>
              <w:pStyle w:val="Default"/>
              <w:jc w:val="center"/>
              <w:rPr>
                <w:color w:val="auto"/>
                <w:sz w:val="20"/>
                <w:szCs w:val="20"/>
              </w:rPr>
            </w:pPr>
            <w:r w:rsidRPr="00CC09BA">
              <w:rPr>
                <w:color w:val="auto"/>
                <w:sz w:val="20"/>
                <w:szCs w:val="20"/>
              </w:rPr>
              <w:t>11</w:t>
            </w:r>
          </w:p>
        </w:tc>
        <w:tc>
          <w:tcPr>
            <w:tcW w:w="1984" w:type="dxa"/>
            <w:vAlign w:val="center"/>
          </w:tcPr>
          <w:p w14:paraId="60CB6C10" w14:textId="77777777" w:rsidR="00AD2863" w:rsidRPr="00CC09BA" w:rsidRDefault="00AD2863" w:rsidP="002869A7">
            <w:pPr>
              <w:pStyle w:val="Default"/>
              <w:jc w:val="center"/>
              <w:rPr>
                <w:color w:val="auto"/>
                <w:sz w:val="20"/>
                <w:szCs w:val="20"/>
              </w:rPr>
            </w:pPr>
            <w:r w:rsidRPr="00CC09BA">
              <w:rPr>
                <w:color w:val="auto"/>
                <w:sz w:val="20"/>
                <w:szCs w:val="20"/>
              </w:rPr>
              <w:t>4</w:t>
            </w:r>
          </w:p>
        </w:tc>
        <w:tc>
          <w:tcPr>
            <w:tcW w:w="2268" w:type="dxa"/>
            <w:vAlign w:val="center"/>
          </w:tcPr>
          <w:p w14:paraId="76FD7C3F" w14:textId="77777777" w:rsidR="00AD2863" w:rsidRPr="00CC09BA" w:rsidRDefault="00AD2863" w:rsidP="002869A7">
            <w:pPr>
              <w:pStyle w:val="Default"/>
              <w:jc w:val="center"/>
              <w:rPr>
                <w:color w:val="auto"/>
                <w:sz w:val="20"/>
                <w:szCs w:val="20"/>
              </w:rPr>
            </w:pPr>
            <w:r w:rsidRPr="00CC09BA">
              <w:rPr>
                <w:color w:val="auto"/>
                <w:sz w:val="20"/>
                <w:szCs w:val="20"/>
              </w:rPr>
              <w:t>7.5</w:t>
            </w:r>
          </w:p>
        </w:tc>
      </w:tr>
      <w:tr w:rsidR="00AD2863" w14:paraId="7A02CBBA" w14:textId="77777777" w:rsidTr="002869A7">
        <w:trPr>
          <w:jc w:val="center"/>
        </w:trPr>
        <w:tc>
          <w:tcPr>
            <w:tcW w:w="1622" w:type="dxa"/>
            <w:vAlign w:val="center"/>
          </w:tcPr>
          <w:p w14:paraId="5DF13D45"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626-875</w:t>
            </w:r>
          </w:p>
        </w:tc>
        <w:tc>
          <w:tcPr>
            <w:tcW w:w="2047" w:type="dxa"/>
            <w:vAlign w:val="center"/>
          </w:tcPr>
          <w:p w14:paraId="0AC85F4E" w14:textId="77777777" w:rsidR="00AD2863" w:rsidRPr="00CC09BA" w:rsidRDefault="00AD2863" w:rsidP="002869A7">
            <w:pPr>
              <w:pStyle w:val="Default"/>
              <w:jc w:val="center"/>
              <w:rPr>
                <w:color w:val="auto"/>
                <w:sz w:val="20"/>
                <w:szCs w:val="20"/>
              </w:rPr>
            </w:pPr>
            <w:r w:rsidRPr="00CC09BA">
              <w:rPr>
                <w:color w:val="auto"/>
                <w:sz w:val="20"/>
                <w:szCs w:val="20"/>
              </w:rPr>
              <w:t>12</w:t>
            </w:r>
          </w:p>
        </w:tc>
        <w:tc>
          <w:tcPr>
            <w:tcW w:w="1984" w:type="dxa"/>
            <w:vAlign w:val="center"/>
          </w:tcPr>
          <w:p w14:paraId="43FCE1A4" w14:textId="77777777" w:rsidR="00AD2863" w:rsidRPr="00CC09BA" w:rsidRDefault="00AD2863" w:rsidP="002869A7">
            <w:pPr>
              <w:pStyle w:val="Default"/>
              <w:jc w:val="center"/>
              <w:rPr>
                <w:color w:val="auto"/>
                <w:sz w:val="20"/>
                <w:szCs w:val="20"/>
              </w:rPr>
            </w:pPr>
            <w:r w:rsidRPr="00CC09BA">
              <w:rPr>
                <w:color w:val="auto"/>
                <w:sz w:val="20"/>
                <w:szCs w:val="20"/>
              </w:rPr>
              <w:t>4</w:t>
            </w:r>
          </w:p>
        </w:tc>
        <w:tc>
          <w:tcPr>
            <w:tcW w:w="2268" w:type="dxa"/>
            <w:vAlign w:val="center"/>
          </w:tcPr>
          <w:p w14:paraId="57693428" w14:textId="77777777" w:rsidR="00AD2863" w:rsidRPr="00CC09BA" w:rsidRDefault="00AD2863" w:rsidP="002869A7">
            <w:pPr>
              <w:pStyle w:val="Default"/>
              <w:jc w:val="center"/>
              <w:rPr>
                <w:color w:val="auto"/>
                <w:sz w:val="20"/>
                <w:szCs w:val="20"/>
              </w:rPr>
            </w:pPr>
            <w:r w:rsidRPr="00CC09BA">
              <w:rPr>
                <w:color w:val="auto"/>
                <w:sz w:val="20"/>
                <w:szCs w:val="20"/>
              </w:rPr>
              <w:t>8</w:t>
            </w:r>
          </w:p>
        </w:tc>
      </w:tr>
      <w:tr w:rsidR="00AD2863" w14:paraId="78FC00F9" w14:textId="77777777" w:rsidTr="002869A7">
        <w:trPr>
          <w:jc w:val="center"/>
        </w:trPr>
        <w:tc>
          <w:tcPr>
            <w:tcW w:w="1622" w:type="dxa"/>
            <w:vAlign w:val="center"/>
          </w:tcPr>
          <w:p w14:paraId="584E9FAC"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876-1175</w:t>
            </w:r>
          </w:p>
        </w:tc>
        <w:tc>
          <w:tcPr>
            <w:tcW w:w="2047" w:type="dxa"/>
            <w:vAlign w:val="center"/>
          </w:tcPr>
          <w:p w14:paraId="5B506220" w14:textId="77777777" w:rsidR="00AD2863" w:rsidRPr="00CC09BA" w:rsidRDefault="00AD2863" w:rsidP="002869A7">
            <w:pPr>
              <w:pStyle w:val="Default"/>
              <w:jc w:val="center"/>
              <w:rPr>
                <w:color w:val="auto"/>
                <w:sz w:val="20"/>
                <w:szCs w:val="20"/>
              </w:rPr>
            </w:pPr>
            <w:r w:rsidRPr="00CC09BA">
              <w:rPr>
                <w:color w:val="auto"/>
                <w:sz w:val="20"/>
                <w:szCs w:val="20"/>
              </w:rPr>
              <w:t>13</w:t>
            </w:r>
          </w:p>
        </w:tc>
        <w:tc>
          <w:tcPr>
            <w:tcW w:w="1984" w:type="dxa"/>
            <w:vAlign w:val="center"/>
          </w:tcPr>
          <w:p w14:paraId="35D13AE5" w14:textId="77777777" w:rsidR="00AD2863" w:rsidRPr="00CC09BA" w:rsidRDefault="00AD2863" w:rsidP="002869A7">
            <w:pPr>
              <w:pStyle w:val="Default"/>
              <w:jc w:val="center"/>
              <w:rPr>
                <w:color w:val="auto"/>
                <w:sz w:val="20"/>
                <w:szCs w:val="20"/>
              </w:rPr>
            </w:pPr>
            <w:r w:rsidRPr="00CC09BA">
              <w:rPr>
                <w:color w:val="auto"/>
                <w:sz w:val="20"/>
                <w:szCs w:val="20"/>
              </w:rPr>
              <w:t>4.5</w:t>
            </w:r>
          </w:p>
        </w:tc>
        <w:tc>
          <w:tcPr>
            <w:tcW w:w="2268" w:type="dxa"/>
            <w:vAlign w:val="center"/>
          </w:tcPr>
          <w:p w14:paraId="36CD31CB" w14:textId="77777777" w:rsidR="00AD2863" w:rsidRPr="00CC09BA" w:rsidRDefault="00AD2863" w:rsidP="002869A7">
            <w:pPr>
              <w:pStyle w:val="Default"/>
              <w:jc w:val="center"/>
              <w:rPr>
                <w:color w:val="auto"/>
                <w:sz w:val="20"/>
                <w:szCs w:val="20"/>
              </w:rPr>
            </w:pPr>
            <w:r w:rsidRPr="00CC09BA">
              <w:rPr>
                <w:color w:val="auto"/>
                <w:sz w:val="20"/>
                <w:szCs w:val="20"/>
              </w:rPr>
              <w:t>9</w:t>
            </w:r>
          </w:p>
        </w:tc>
      </w:tr>
      <w:tr w:rsidR="00AD2863" w14:paraId="300980E6" w14:textId="77777777" w:rsidTr="002869A7">
        <w:trPr>
          <w:jc w:val="center"/>
        </w:trPr>
        <w:tc>
          <w:tcPr>
            <w:tcW w:w="1622" w:type="dxa"/>
            <w:vAlign w:val="center"/>
          </w:tcPr>
          <w:p w14:paraId="76BE548D"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1176-1550</w:t>
            </w:r>
          </w:p>
        </w:tc>
        <w:tc>
          <w:tcPr>
            <w:tcW w:w="2047" w:type="dxa"/>
            <w:vAlign w:val="center"/>
          </w:tcPr>
          <w:p w14:paraId="7EBEAE6A" w14:textId="77777777" w:rsidR="00AD2863" w:rsidRPr="00CC09BA" w:rsidRDefault="00AD2863" w:rsidP="002869A7">
            <w:pPr>
              <w:pStyle w:val="Default"/>
              <w:jc w:val="center"/>
              <w:rPr>
                <w:color w:val="auto"/>
                <w:sz w:val="20"/>
                <w:szCs w:val="20"/>
              </w:rPr>
            </w:pPr>
            <w:r w:rsidRPr="00CC09BA">
              <w:rPr>
                <w:color w:val="auto"/>
                <w:sz w:val="20"/>
                <w:szCs w:val="20"/>
              </w:rPr>
              <w:t>14</w:t>
            </w:r>
          </w:p>
        </w:tc>
        <w:tc>
          <w:tcPr>
            <w:tcW w:w="1984" w:type="dxa"/>
            <w:vAlign w:val="center"/>
          </w:tcPr>
          <w:p w14:paraId="743608D3" w14:textId="77777777" w:rsidR="00AD2863" w:rsidRPr="00CC09BA" w:rsidRDefault="00AD2863" w:rsidP="002869A7">
            <w:pPr>
              <w:pStyle w:val="Default"/>
              <w:jc w:val="center"/>
              <w:rPr>
                <w:color w:val="auto"/>
                <w:sz w:val="20"/>
                <w:szCs w:val="20"/>
              </w:rPr>
            </w:pPr>
            <w:r w:rsidRPr="00CC09BA">
              <w:rPr>
                <w:color w:val="auto"/>
                <w:sz w:val="20"/>
                <w:szCs w:val="20"/>
              </w:rPr>
              <w:t>5</w:t>
            </w:r>
          </w:p>
        </w:tc>
        <w:tc>
          <w:tcPr>
            <w:tcW w:w="2268" w:type="dxa"/>
            <w:vAlign w:val="center"/>
          </w:tcPr>
          <w:p w14:paraId="57FD6B48" w14:textId="77777777" w:rsidR="00AD2863" w:rsidRPr="00CC09BA" w:rsidRDefault="00AD2863" w:rsidP="002869A7">
            <w:pPr>
              <w:pStyle w:val="Default"/>
              <w:jc w:val="center"/>
              <w:rPr>
                <w:color w:val="auto"/>
                <w:sz w:val="20"/>
                <w:szCs w:val="20"/>
              </w:rPr>
            </w:pPr>
            <w:r w:rsidRPr="00CC09BA">
              <w:rPr>
                <w:color w:val="auto"/>
                <w:sz w:val="20"/>
                <w:szCs w:val="20"/>
              </w:rPr>
              <w:t>9.5</w:t>
            </w:r>
          </w:p>
        </w:tc>
      </w:tr>
      <w:tr w:rsidR="00AD2863" w14:paraId="1DC69797" w14:textId="77777777" w:rsidTr="002869A7">
        <w:trPr>
          <w:jc w:val="center"/>
        </w:trPr>
        <w:tc>
          <w:tcPr>
            <w:tcW w:w="1622" w:type="dxa"/>
            <w:vAlign w:val="center"/>
          </w:tcPr>
          <w:p w14:paraId="77A2C5ED"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1551-2025</w:t>
            </w:r>
          </w:p>
        </w:tc>
        <w:tc>
          <w:tcPr>
            <w:tcW w:w="2047" w:type="dxa"/>
            <w:vAlign w:val="center"/>
          </w:tcPr>
          <w:p w14:paraId="3A901527" w14:textId="77777777" w:rsidR="00AD2863" w:rsidRPr="00CC09BA" w:rsidRDefault="00AD2863" w:rsidP="002869A7">
            <w:pPr>
              <w:pStyle w:val="Default"/>
              <w:jc w:val="center"/>
              <w:rPr>
                <w:color w:val="auto"/>
                <w:sz w:val="20"/>
                <w:szCs w:val="20"/>
              </w:rPr>
            </w:pPr>
            <w:r w:rsidRPr="00CC09BA">
              <w:rPr>
                <w:color w:val="auto"/>
                <w:sz w:val="20"/>
                <w:szCs w:val="20"/>
              </w:rPr>
              <w:t>15</w:t>
            </w:r>
          </w:p>
        </w:tc>
        <w:tc>
          <w:tcPr>
            <w:tcW w:w="1984" w:type="dxa"/>
            <w:vAlign w:val="center"/>
          </w:tcPr>
          <w:p w14:paraId="44883CFA" w14:textId="77777777" w:rsidR="00AD2863" w:rsidRPr="00CC09BA" w:rsidRDefault="00AD2863" w:rsidP="002869A7">
            <w:pPr>
              <w:pStyle w:val="Default"/>
              <w:jc w:val="center"/>
              <w:rPr>
                <w:color w:val="auto"/>
                <w:sz w:val="20"/>
                <w:szCs w:val="20"/>
              </w:rPr>
            </w:pPr>
            <w:r w:rsidRPr="00CC09BA">
              <w:rPr>
                <w:color w:val="auto"/>
                <w:sz w:val="20"/>
                <w:szCs w:val="20"/>
              </w:rPr>
              <w:t>5</w:t>
            </w:r>
          </w:p>
        </w:tc>
        <w:tc>
          <w:tcPr>
            <w:tcW w:w="2268" w:type="dxa"/>
            <w:vAlign w:val="center"/>
          </w:tcPr>
          <w:p w14:paraId="39982B6C" w14:textId="77777777" w:rsidR="00AD2863" w:rsidRPr="00CC09BA" w:rsidRDefault="00AD2863" w:rsidP="002869A7">
            <w:pPr>
              <w:pStyle w:val="Default"/>
              <w:jc w:val="center"/>
              <w:rPr>
                <w:color w:val="auto"/>
                <w:sz w:val="20"/>
                <w:szCs w:val="20"/>
              </w:rPr>
            </w:pPr>
            <w:r w:rsidRPr="00CC09BA">
              <w:rPr>
                <w:color w:val="auto"/>
                <w:sz w:val="20"/>
                <w:szCs w:val="20"/>
              </w:rPr>
              <w:t>10</w:t>
            </w:r>
          </w:p>
        </w:tc>
      </w:tr>
      <w:tr w:rsidR="00AD2863" w14:paraId="29BC032E" w14:textId="77777777" w:rsidTr="002869A7">
        <w:trPr>
          <w:jc w:val="center"/>
        </w:trPr>
        <w:tc>
          <w:tcPr>
            <w:tcW w:w="1622" w:type="dxa"/>
            <w:vAlign w:val="center"/>
          </w:tcPr>
          <w:p w14:paraId="66B24F06"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2026-2675</w:t>
            </w:r>
          </w:p>
        </w:tc>
        <w:tc>
          <w:tcPr>
            <w:tcW w:w="2047" w:type="dxa"/>
            <w:vAlign w:val="center"/>
          </w:tcPr>
          <w:p w14:paraId="618E8AD8" w14:textId="77777777" w:rsidR="00AD2863" w:rsidRPr="00CC09BA" w:rsidRDefault="00AD2863" w:rsidP="002869A7">
            <w:pPr>
              <w:pStyle w:val="Default"/>
              <w:jc w:val="center"/>
              <w:rPr>
                <w:color w:val="auto"/>
                <w:sz w:val="20"/>
                <w:szCs w:val="20"/>
              </w:rPr>
            </w:pPr>
            <w:r w:rsidRPr="00CC09BA">
              <w:rPr>
                <w:color w:val="auto"/>
                <w:sz w:val="20"/>
                <w:szCs w:val="20"/>
              </w:rPr>
              <w:t>16</w:t>
            </w:r>
          </w:p>
        </w:tc>
        <w:tc>
          <w:tcPr>
            <w:tcW w:w="1984" w:type="dxa"/>
            <w:vAlign w:val="center"/>
          </w:tcPr>
          <w:p w14:paraId="34716F5D" w14:textId="77777777" w:rsidR="00AD2863" w:rsidRPr="00CC09BA" w:rsidRDefault="00AD2863" w:rsidP="002869A7">
            <w:pPr>
              <w:pStyle w:val="Default"/>
              <w:jc w:val="center"/>
              <w:rPr>
                <w:color w:val="auto"/>
                <w:sz w:val="20"/>
                <w:szCs w:val="20"/>
              </w:rPr>
            </w:pPr>
            <w:r w:rsidRPr="00CC09BA">
              <w:rPr>
                <w:color w:val="auto"/>
                <w:sz w:val="20"/>
                <w:szCs w:val="20"/>
              </w:rPr>
              <w:t>5.5</w:t>
            </w:r>
          </w:p>
        </w:tc>
        <w:tc>
          <w:tcPr>
            <w:tcW w:w="2268" w:type="dxa"/>
            <w:vAlign w:val="center"/>
          </w:tcPr>
          <w:p w14:paraId="7ECA1607" w14:textId="77777777" w:rsidR="00AD2863" w:rsidRPr="00CC09BA" w:rsidRDefault="00AD2863" w:rsidP="002869A7">
            <w:pPr>
              <w:pStyle w:val="Default"/>
              <w:jc w:val="center"/>
              <w:rPr>
                <w:color w:val="auto"/>
                <w:sz w:val="20"/>
                <w:szCs w:val="20"/>
              </w:rPr>
            </w:pPr>
            <w:r w:rsidRPr="00CC09BA">
              <w:rPr>
                <w:color w:val="auto"/>
                <w:sz w:val="20"/>
                <w:szCs w:val="20"/>
              </w:rPr>
              <w:t>11</w:t>
            </w:r>
          </w:p>
        </w:tc>
      </w:tr>
      <w:tr w:rsidR="00AD2863" w14:paraId="62117504" w14:textId="77777777" w:rsidTr="002869A7">
        <w:trPr>
          <w:jc w:val="center"/>
        </w:trPr>
        <w:tc>
          <w:tcPr>
            <w:tcW w:w="1622" w:type="dxa"/>
            <w:vAlign w:val="center"/>
          </w:tcPr>
          <w:p w14:paraId="2CD2C046"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2676-3450</w:t>
            </w:r>
          </w:p>
        </w:tc>
        <w:tc>
          <w:tcPr>
            <w:tcW w:w="2047" w:type="dxa"/>
            <w:vAlign w:val="center"/>
          </w:tcPr>
          <w:p w14:paraId="2C26F8A0" w14:textId="77777777" w:rsidR="00AD2863" w:rsidRPr="00CC09BA" w:rsidRDefault="00AD2863" w:rsidP="002869A7">
            <w:pPr>
              <w:pStyle w:val="Default"/>
              <w:jc w:val="center"/>
              <w:rPr>
                <w:color w:val="auto"/>
                <w:sz w:val="20"/>
                <w:szCs w:val="20"/>
              </w:rPr>
            </w:pPr>
            <w:r w:rsidRPr="00CC09BA">
              <w:rPr>
                <w:color w:val="auto"/>
                <w:sz w:val="20"/>
                <w:szCs w:val="20"/>
              </w:rPr>
              <w:t>17</w:t>
            </w:r>
          </w:p>
        </w:tc>
        <w:tc>
          <w:tcPr>
            <w:tcW w:w="1984" w:type="dxa"/>
            <w:vAlign w:val="center"/>
          </w:tcPr>
          <w:p w14:paraId="6E1CD8A1" w14:textId="77777777" w:rsidR="00AD2863" w:rsidRPr="00CC09BA" w:rsidRDefault="00AD2863" w:rsidP="002869A7">
            <w:pPr>
              <w:pStyle w:val="Default"/>
              <w:jc w:val="center"/>
              <w:rPr>
                <w:color w:val="auto"/>
                <w:sz w:val="20"/>
                <w:szCs w:val="20"/>
              </w:rPr>
            </w:pPr>
            <w:r w:rsidRPr="00CC09BA">
              <w:rPr>
                <w:color w:val="auto"/>
                <w:sz w:val="20"/>
                <w:szCs w:val="20"/>
              </w:rPr>
              <w:t>6</w:t>
            </w:r>
          </w:p>
        </w:tc>
        <w:tc>
          <w:tcPr>
            <w:tcW w:w="2268" w:type="dxa"/>
            <w:vAlign w:val="center"/>
          </w:tcPr>
          <w:p w14:paraId="63AF95C4" w14:textId="77777777" w:rsidR="00AD2863" w:rsidRPr="00CC09BA" w:rsidRDefault="00AD2863" w:rsidP="002869A7">
            <w:pPr>
              <w:pStyle w:val="Default"/>
              <w:jc w:val="center"/>
              <w:rPr>
                <w:color w:val="auto"/>
                <w:sz w:val="20"/>
                <w:szCs w:val="20"/>
              </w:rPr>
            </w:pPr>
            <w:r w:rsidRPr="00CC09BA">
              <w:rPr>
                <w:color w:val="auto"/>
                <w:sz w:val="20"/>
                <w:szCs w:val="20"/>
              </w:rPr>
              <w:t>11.5</w:t>
            </w:r>
          </w:p>
        </w:tc>
      </w:tr>
      <w:tr w:rsidR="00AD2863" w14:paraId="33D47B82" w14:textId="77777777" w:rsidTr="002869A7">
        <w:trPr>
          <w:jc w:val="center"/>
        </w:trPr>
        <w:tc>
          <w:tcPr>
            <w:tcW w:w="1622" w:type="dxa"/>
            <w:vAlign w:val="center"/>
          </w:tcPr>
          <w:p w14:paraId="52C2FB1C"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3451-4350</w:t>
            </w:r>
          </w:p>
        </w:tc>
        <w:tc>
          <w:tcPr>
            <w:tcW w:w="2047" w:type="dxa"/>
            <w:vAlign w:val="center"/>
          </w:tcPr>
          <w:p w14:paraId="1D284727" w14:textId="77777777" w:rsidR="00AD2863" w:rsidRPr="00CC09BA" w:rsidRDefault="00AD2863" w:rsidP="002869A7">
            <w:pPr>
              <w:pStyle w:val="Default"/>
              <w:jc w:val="center"/>
              <w:rPr>
                <w:color w:val="auto"/>
                <w:sz w:val="20"/>
                <w:szCs w:val="20"/>
              </w:rPr>
            </w:pPr>
            <w:r w:rsidRPr="00CC09BA">
              <w:rPr>
                <w:color w:val="auto"/>
                <w:sz w:val="20"/>
                <w:szCs w:val="20"/>
              </w:rPr>
              <w:t>18</w:t>
            </w:r>
          </w:p>
        </w:tc>
        <w:tc>
          <w:tcPr>
            <w:tcW w:w="1984" w:type="dxa"/>
            <w:vAlign w:val="center"/>
          </w:tcPr>
          <w:p w14:paraId="2D3E5ED0" w14:textId="77777777" w:rsidR="00AD2863" w:rsidRPr="00CC09BA" w:rsidRDefault="00AD2863" w:rsidP="002869A7">
            <w:pPr>
              <w:pStyle w:val="Default"/>
              <w:jc w:val="center"/>
              <w:rPr>
                <w:color w:val="auto"/>
                <w:sz w:val="20"/>
                <w:szCs w:val="20"/>
              </w:rPr>
            </w:pPr>
            <w:r w:rsidRPr="00CC09BA">
              <w:rPr>
                <w:color w:val="auto"/>
                <w:sz w:val="20"/>
                <w:szCs w:val="20"/>
              </w:rPr>
              <w:t>6</w:t>
            </w:r>
          </w:p>
        </w:tc>
        <w:tc>
          <w:tcPr>
            <w:tcW w:w="2268" w:type="dxa"/>
            <w:vAlign w:val="center"/>
          </w:tcPr>
          <w:p w14:paraId="4CC81B84" w14:textId="77777777" w:rsidR="00AD2863" w:rsidRPr="00CC09BA" w:rsidRDefault="00AD2863" w:rsidP="002869A7">
            <w:pPr>
              <w:pStyle w:val="Default"/>
              <w:jc w:val="center"/>
              <w:rPr>
                <w:color w:val="auto"/>
                <w:sz w:val="20"/>
                <w:szCs w:val="20"/>
              </w:rPr>
            </w:pPr>
            <w:r w:rsidRPr="00CC09BA">
              <w:rPr>
                <w:color w:val="auto"/>
                <w:sz w:val="20"/>
                <w:szCs w:val="20"/>
              </w:rPr>
              <w:t>12</w:t>
            </w:r>
          </w:p>
        </w:tc>
      </w:tr>
      <w:tr w:rsidR="00AD2863" w14:paraId="01F6D490" w14:textId="77777777" w:rsidTr="002869A7">
        <w:trPr>
          <w:jc w:val="center"/>
        </w:trPr>
        <w:tc>
          <w:tcPr>
            <w:tcW w:w="1622" w:type="dxa"/>
            <w:vAlign w:val="center"/>
          </w:tcPr>
          <w:p w14:paraId="7992FAEC"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4351-5450</w:t>
            </w:r>
          </w:p>
        </w:tc>
        <w:tc>
          <w:tcPr>
            <w:tcW w:w="2047" w:type="dxa"/>
            <w:vAlign w:val="center"/>
          </w:tcPr>
          <w:p w14:paraId="16B121A1" w14:textId="77777777" w:rsidR="00AD2863" w:rsidRPr="00CC09BA" w:rsidRDefault="00AD2863" w:rsidP="002869A7">
            <w:pPr>
              <w:pStyle w:val="Default"/>
              <w:jc w:val="center"/>
              <w:rPr>
                <w:color w:val="auto"/>
                <w:sz w:val="20"/>
                <w:szCs w:val="20"/>
              </w:rPr>
            </w:pPr>
            <w:r w:rsidRPr="00CC09BA">
              <w:rPr>
                <w:color w:val="auto"/>
                <w:sz w:val="20"/>
                <w:szCs w:val="20"/>
              </w:rPr>
              <w:t>19</w:t>
            </w:r>
          </w:p>
        </w:tc>
        <w:tc>
          <w:tcPr>
            <w:tcW w:w="1984" w:type="dxa"/>
            <w:vAlign w:val="center"/>
          </w:tcPr>
          <w:p w14:paraId="2463D490" w14:textId="77777777" w:rsidR="00AD2863" w:rsidRPr="00CC09BA" w:rsidRDefault="00AD2863" w:rsidP="002869A7">
            <w:pPr>
              <w:pStyle w:val="Default"/>
              <w:jc w:val="center"/>
              <w:rPr>
                <w:color w:val="auto"/>
                <w:sz w:val="20"/>
                <w:szCs w:val="20"/>
              </w:rPr>
            </w:pPr>
            <w:r w:rsidRPr="00CC09BA">
              <w:rPr>
                <w:color w:val="auto"/>
                <w:sz w:val="20"/>
                <w:szCs w:val="20"/>
              </w:rPr>
              <w:t>6.5</w:t>
            </w:r>
          </w:p>
        </w:tc>
        <w:tc>
          <w:tcPr>
            <w:tcW w:w="2268" w:type="dxa"/>
            <w:vAlign w:val="center"/>
          </w:tcPr>
          <w:p w14:paraId="24DE5F32" w14:textId="77777777" w:rsidR="00AD2863" w:rsidRPr="00CC09BA" w:rsidRDefault="00AD2863" w:rsidP="002869A7">
            <w:pPr>
              <w:pStyle w:val="Default"/>
              <w:jc w:val="center"/>
              <w:rPr>
                <w:color w:val="auto"/>
                <w:sz w:val="20"/>
                <w:szCs w:val="20"/>
              </w:rPr>
            </w:pPr>
            <w:r w:rsidRPr="00CC09BA">
              <w:rPr>
                <w:color w:val="auto"/>
                <w:sz w:val="20"/>
                <w:szCs w:val="20"/>
              </w:rPr>
              <w:t>13</w:t>
            </w:r>
          </w:p>
        </w:tc>
      </w:tr>
      <w:tr w:rsidR="00AD2863" w14:paraId="7F80D347" w14:textId="77777777" w:rsidTr="002869A7">
        <w:trPr>
          <w:jc w:val="center"/>
        </w:trPr>
        <w:tc>
          <w:tcPr>
            <w:tcW w:w="1622" w:type="dxa"/>
            <w:vAlign w:val="center"/>
          </w:tcPr>
          <w:p w14:paraId="75455227"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5451-6800</w:t>
            </w:r>
          </w:p>
        </w:tc>
        <w:tc>
          <w:tcPr>
            <w:tcW w:w="2047" w:type="dxa"/>
            <w:vAlign w:val="center"/>
          </w:tcPr>
          <w:p w14:paraId="7F6DAB10" w14:textId="77777777" w:rsidR="00AD2863" w:rsidRPr="00CC09BA" w:rsidRDefault="00AD2863" w:rsidP="002869A7">
            <w:pPr>
              <w:pStyle w:val="Default"/>
              <w:jc w:val="center"/>
              <w:rPr>
                <w:color w:val="auto"/>
                <w:sz w:val="20"/>
                <w:szCs w:val="20"/>
              </w:rPr>
            </w:pPr>
            <w:r w:rsidRPr="00CC09BA">
              <w:rPr>
                <w:color w:val="auto"/>
                <w:sz w:val="20"/>
                <w:szCs w:val="20"/>
              </w:rPr>
              <w:t>20</w:t>
            </w:r>
          </w:p>
        </w:tc>
        <w:tc>
          <w:tcPr>
            <w:tcW w:w="1984" w:type="dxa"/>
            <w:vAlign w:val="center"/>
          </w:tcPr>
          <w:p w14:paraId="2D487030" w14:textId="77777777" w:rsidR="00AD2863" w:rsidRPr="00CC09BA" w:rsidRDefault="00AD2863" w:rsidP="002869A7">
            <w:pPr>
              <w:pStyle w:val="Default"/>
              <w:jc w:val="center"/>
              <w:rPr>
                <w:color w:val="auto"/>
                <w:sz w:val="20"/>
                <w:szCs w:val="20"/>
              </w:rPr>
            </w:pPr>
            <w:r w:rsidRPr="00CC09BA">
              <w:rPr>
                <w:color w:val="auto"/>
                <w:sz w:val="20"/>
                <w:szCs w:val="20"/>
              </w:rPr>
              <w:t>7</w:t>
            </w:r>
          </w:p>
        </w:tc>
        <w:tc>
          <w:tcPr>
            <w:tcW w:w="2268" w:type="dxa"/>
            <w:vAlign w:val="center"/>
          </w:tcPr>
          <w:p w14:paraId="4F04A027" w14:textId="77777777" w:rsidR="00AD2863" w:rsidRPr="00CC09BA" w:rsidRDefault="00AD2863" w:rsidP="002869A7">
            <w:pPr>
              <w:pStyle w:val="Default"/>
              <w:jc w:val="center"/>
              <w:rPr>
                <w:color w:val="auto"/>
                <w:sz w:val="20"/>
                <w:szCs w:val="20"/>
              </w:rPr>
            </w:pPr>
            <w:r w:rsidRPr="00CC09BA">
              <w:rPr>
                <w:color w:val="auto"/>
                <w:sz w:val="20"/>
                <w:szCs w:val="20"/>
              </w:rPr>
              <w:t>13.5</w:t>
            </w:r>
          </w:p>
        </w:tc>
      </w:tr>
      <w:tr w:rsidR="00AD2863" w14:paraId="134A9A79" w14:textId="77777777" w:rsidTr="002869A7">
        <w:trPr>
          <w:jc w:val="center"/>
        </w:trPr>
        <w:tc>
          <w:tcPr>
            <w:tcW w:w="1622" w:type="dxa"/>
            <w:vAlign w:val="center"/>
          </w:tcPr>
          <w:p w14:paraId="0C364634"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6801-8500</w:t>
            </w:r>
          </w:p>
        </w:tc>
        <w:tc>
          <w:tcPr>
            <w:tcW w:w="2047" w:type="dxa"/>
            <w:vAlign w:val="center"/>
          </w:tcPr>
          <w:p w14:paraId="192FF2AA" w14:textId="77777777" w:rsidR="00AD2863" w:rsidRPr="00CC09BA" w:rsidRDefault="00AD2863" w:rsidP="002869A7">
            <w:pPr>
              <w:pStyle w:val="Default"/>
              <w:jc w:val="center"/>
              <w:rPr>
                <w:color w:val="auto"/>
                <w:sz w:val="20"/>
                <w:szCs w:val="20"/>
              </w:rPr>
            </w:pPr>
            <w:r w:rsidRPr="00CC09BA">
              <w:rPr>
                <w:color w:val="auto"/>
                <w:sz w:val="20"/>
                <w:szCs w:val="20"/>
              </w:rPr>
              <w:t>21</w:t>
            </w:r>
          </w:p>
        </w:tc>
        <w:tc>
          <w:tcPr>
            <w:tcW w:w="1984" w:type="dxa"/>
            <w:vAlign w:val="center"/>
          </w:tcPr>
          <w:p w14:paraId="5F7D18F5" w14:textId="77777777" w:rsidR="00AD2863" w:rsidRPr="00CC09BA" w:rsidRDefault="00AD2863" w:rsidP="002869A7">
            <w:pPr>
              <w:pStyle w:val="Default"/>
              <w:jc w:val="center"/>
              <w:rPr>
                <w:color w:val="auto"/>
                <w:sz w:val="20"/>
                <w:szCs w:val="20"/>
              </w:rPr>
            </w:pPr>
            <w:r w:rsidRPr="00CC09BA">
              <w:rPr>
                <w:color w:val="auto"/>
                <w:sz w:val="20"/>
                <w:szCs w:val="20"/>
              </w:rPr>
              <w:t>7</w:t>
            </w:r>
          </w:p>
        </w:tc>
        <w:tc>
          <w:tcPr>
            <w:tcW w:w="2268" w:type="dxa"/>
            <w:vAlign w:val="center"/>
          </w:tcPr>
          <w:p w14:paraId="5D33477E" w14:textId="77777777" w:rsidR="00AD2863" w:rsidRPr="00CC09BA" w:rsidRDefault="00AD2863" w:rsidP="002869A7">
            <w:pPr>
              <w:pStyle w:val="Default"/>
              <w:jc w:val="center"/>
              <w:rPr>
                <w:color w:val="auto"/>
                <w:sz w:val="20"/>
                <w:szCs w:val="20"/>
              </w:rPr>
            </w:pPr>
            <w:r w:rsidRPr="00CC09BA">
              <w:rPr>
                <w:color w:val="auto"/>
                <w:sz w:val="20"/>
                <w:szCs w:val="20"/>
              </w:rPr>
              <w:t>14</w:t>
            </w:r>
          </w:p>
        </w:tc>
      </w:tr>
      <w:tr w:rsidR="00AD2863" w14:paraId="41C7228F" w14:textId="77777777" w:rsidTr="002869A7">
        <w:trPr>
          <w:jc w:val="center"/>
        </w:trPr>
        <w:tc>
          <w:tcPr>
            <w:tcW w:w="1622" w:type="dxa"/>
            <w:vAlign w:val="center"/>
          </w:tcPr>
          <w:p w14:paraId="3014C470"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Pr>
                <w:rFonts w:ascii="Arial" w:hAnsi="Arial" w:cs="Arial"/>
                <w:lang w:val="en-US"/>
              </w:rPr>
              <w:t>8501-</w:t>
            </w:r>
            <w:r w:rsidRPr="00CC09BA">
              <w:rPr>
                <w:rFonts w:ascii="Arial" w:hAnsi="Arial" w:cs="Arial"/>
                <w:lang w:val="en-US"/>
              </w:rPr>
              <w:t>10700</w:t>
            </w:r>
          </w:p>
        </w:tc>
        <w:tc>
          <w:tcPr>
            <w:tcW w:w="2047" w:type="dxa"/>
            <w:vAlign w:val="center"/>
          </w:tcPr>
          <w:p w14:paraId="27C0C42C" w14:textId="77777777" w:rsidR="00AD2863" w:rsidRPr="00CC09BA" w:rsidRDefault="00AD2863" w:rsidP="002869A7">
            <w:pPr>
              <w:pStyle w:val="Default"/>
              <w:jc w:val="center"/>
              <w:rPr>
                <w:color w:val="auto"/>
                <w:sz w:val="20"/>
                <w:szCs w:val="20"/>
              </w:rPr>
            </w:pPr>
            <w:r w:rsidRPr="00CC09BA">
              <w:rPr>
                <w:color w:val="auto"/>
                <w:sz w:val="20"/>
                <w:szCs w:val="20"/>
              </w:rPr>
              <w:t>22</w:t>
            </w:r>
          </w:p>
        </w:tc>
        <w:tc>
          <w:tcPr>
            <w:tcW w:w="1984" w:type="dxa"/>
            <w:vAlign w:val="center"/>
          </w:tcPr>
          <w:p w14:paraId="29328A67" w14:textId="77777777" w:rsidR="00AD2863" w:rsidRPr="00CC09BA" w:rsidRDefault="00AD2863" w:rsidP="002869A7">
            <w:pPr>
              <w:pStyle w:val="Default"/>
              <w:jc w:val="center"/>
              <w:rPr>
                <w:color w:val="auto"/>
                <w:sz w:val="20"/>
                <w:szCs w:val="20"/>
              </w:rPr>
            </w:pPr>
            <w:r w:rsidRPr="00CC09BA">
              <w:rPr>
                <w:color w:val="auto"/>
                <w:sz w:val="20"/>
                <w:szCs w:val="20"/>
              </w:rPr>
              <w:t>7.5</w:t>
            </w:r>
          </w:p>
        </w:tc>
        <w:tc>
          <w:tcPr>
            <w:tcW w:w="2268" w:type="dxa"/>
            <w:vAlign w:val="center"/>
          </w:tcPr>
          <w:p w14:paraId="12F450A9" w14:textId="77777777" w:rsidR="00AD2863" w:rsidRPr="00CC09BA" w:rsidRDefault="00AD2863" w:rsidP="002869A7">
            <w:pPr>
              <w:pStyle w:val="Default"/>
              <w:jc w:val="center"/>
              <w:rPr>
                <w:color w:val="auto"/>
                <w:sz w:val="20"/>
                <w:szCs w:val="20"/>
              </w:rPr>
            </w:pPr>
            <w:r w:rsidRPr="00CC09BA">
              <w:rPr>
                <w:color w:val="auto"/>
                <w:sz w:val="20"/>
                <w:szCs w:val="20"/>
              </w:rPr>
              <w:t>15</w:t>
            </w:r>
          </w:p>
        </w:tc>
      </w:tr>
      <w:tr w:rsidR="00AD2863" w:rsidRPr="0084660B" w14:paraId="405AAAEF" w14:textId="77777777" w:rsidTr="002869A7">
        <w:trPr>
          <w:jc w:val="center"/>
        </w:trPr>
        <w:tc>
          <w:tcPr>
            <w:tcW w:w="1622" w:type="dxa"/>
            <w:vAlign w:val="center"/>
          </w:tcPr>
          <w:p w14:paraId="0F85A683" w14:textId="77777777" w:rsidR="00AD2863" w:rsidRPr="00CC09BA" w:rsidRDefault="00AD2863"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lang w:val="en-US"/>
              </w:rPr>
            </w:pPr>
            <w:r w:rsidRPr="00CC09BA">
              <w:rPr>
                <w:rFonts w:ascii="Arial" w:hAnsi="Arial" w:cs="Arial"/>
                <w:lang w:val="en-US"/>
              </w:rPr>
              <w:t>&gt;10700</w:t>
            </w:r>
          </w:p>
        </w:tc>
        <w:tc>
          <w:tcPr>
            <w:tcW w:w="2047" w:type="dxa"/>
            <w:vAlign w:val="center"/>
          </w:tcPr>
          <w:p w14:paraId="1551ABE9" w14:textId="77777777" w:rsidR="00AD2863" w:rsidRPr="00CC09BA" w:rsidRDefault="00AD2863" w:rsidP="002869A7">
            <w:pPr>
              <w:pStyle w:val="Default"/>
              <w:jc w:val="center"/>
              <w:rPr>
                <w:color w:val="auto"/>
                <w:sz w:val="20"/>
                <w:szCs w:val="20"/>
              </w:rPr>
            </w:pPr>
            <w:r w:rsidRPr="00CC09BA">
              <w:rPr>
                <w:color w:val="auto"/>
                <w:sz w:val="20"/>
                <w:szCs w:val="20"/>
              </w:rPr>
              <w:t>Σύμφωνα με την παραπάνω πρόοδο</w:t>
            </w:r>
          </w:p>
        </w:tc>
        <w:tc>
          <w:tcPr>
            <w:tcW w:w="1984" w:type="dxa"/>
            <w:vAlign w:val="center"/>
          </w:tcPr>
          <w:p w14:paraId="793CC596" w14:textId="77777777" w:rsidR="00AD2863" w:rsidRPr="00CC09BA" w:rsidRDefault="00AD2863" w:rsidP="002869A7">
            <w:pPr>
              <w:pStyle w:val="Default"/>
              <w:jc w:val="center"/>
              <w:rPr>
                <w:color w:val="auto"/>
                <w:sz w:val="20"/>
                <w:szCs w:val="20"/>
              </w:rPr>
            </w:pPr>
            <w:r w:rsidRPr="00CC09BA">
              <w:rPr>
                <w:color w:val="auto"/>
                <w:sz w:val="20"/>
                <w:szCs w:val="20"/>
              </w:rPr>
              <w:t>Σύμφωνα με την παραπάνω πρόοδο</w:t>
            </w:r>
          </w:p>
        </w:tc>
        <w:tc>
          <w:tcPr>
            <w:tcW w:w="2268" w:type="dxa"/>
            <w:vAlign w:val="center"/>
          </w:tcPr>
          <w:p w14:paraId="2B74F152" w14:textId="77777777" w:rsidR="00AD2863" w:rsidRPr="00CC09BA" w:rsidRDefault="00AD2863" w:rsidP="002869A7">
            <w:pPr>
              <w:pStyle w:val="Default"/>
              <w:jc w:val="center"/>
              <w:rPr>
                <w:color w:val="auto"/>
                <w:sz w:val="20"/>
                <w:szCs w:val="20"/>
              </w:rPr>
            </w:pPr>
            <w:r w:rsidRPr="00CC09BA">
              <w:rPr>
                <w:color w:val="auto"/>
                <w:sz w:val="20"/>
                <w:szCs w:val="20"/>
              </w:rPr>
              <w:t>Σύμφωνα με την παραπάνω πρόοδο</w:t>
            </w:r>
          </w:p>
        </w:tc>
      </w:tr>
    </w:tbl>
    <w:p w14:paraId="715C6BFC"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ind w:right="282"/>
        <w:rPr>
          <w:rFonts w:ascii="Arial" w:hAnsi="Arial" w:cs="Arial"/>
        </w:rPr>
      </w:pPr>
    </w:p>
    <w:p w14:paraId="01A7A899" w14:textId="47284692"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ind w:right="282"/>
        <w:rPr>
          <w:rFonts w:ascii="Arial" w:hAnsi="Arial" w:cs="Arial"/>
        </w:rPr>
      </w:pPr>
      <w:r>
        <w:rPr>
          <w:rFonts w:ascii="Arial" w:hAnsi="Arial" w:cs="Arial"/>
        </w:rPr>
        <w:t>Υπολογισμός στήλης ετήσιες επισκέψεις επιτήρησης: 1/3 της διάρκειας επιθεώρησης με ελάχιστο την 1 Α/Η</w:t>
      </w:r>
    </w:p>
    <w:p w14:paraId="17FBA76A" w14:textId="6F2834B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r>
        <w:rPr>
          <w:rFonts w:ascii="Arial" w:hAnsi="Arial" w:cs="Arial"/>
        </w:rPr>
        <w:t>Υπολογισμός στήλης επισκέψεις επαναξιολόγησης: 2</w:t>
      </w:r>
      <w:r w:rsidRPr="00D1075A">
        <w:rPr>
          <w:rFonts w:ascii="Arial" w:hAnsi="Arial" w:cs="Arial"/>
        </w:rPr>
        <w:t>/3 της διάρκειας επιθεώρησης με ελάχιστο την 1 Α/Η</w:t>
      </w:r>
      <w:r>
        <w:rPr>
          <w:rFonts w:ascii="Arial" w:hAnsi="Arial" w:cs="Arial"/>
        </w:rPr>
        <w:t xml:space="preserve"> </w:t>
      </w:r>
    </w:p>
    <w:p w14:paraId="3E4A589D" w14:textId="798894F7" w:rsidR="00A31049" w:rsidRDefault="00A31049"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rPr>
          <w:rFonts w:ascii="Arial" w:hAnsi="Arial" w:cs="Arial"/>
        </w:rPr>
      </w:pPr>
    </w:p>
    <w:tbl>
      <w:tblPr>
        <w:tblStyle w:val="TableGrid"/>
        <w:tblW w:w="0" w:type="auto"/>
        <w:tblLook w:val="04A0" w:firstRow="1" w:lastRow="0" w:firstColumn="1" w:lastColumn="0" w:noHBand="0" w:noVBand="1"/>
      </w:tblPr>
      <w:tblGrid>
        <w:gridCol w:w="7352"/>
        <w:gridCol w:w="2282"/>
      </w:tblGrid>
      <w:tr w:rsidR="009E409C" w14:paraId="57DA4759" w14:textId="77777777" w:rsidTr="009E409C">
        <w:tc>
          <w:tcPr>
            <w:tcW w:w="9634" w:type="dxa"/>
            <w:gridSpan w:val="2"/>
            <w:shd w:val="clear" w:color="auto" w:fill="D9D9D9" w:themeFill="background1" w:themeFillShade="D9"/>
            <w:vAlign w:val="center"/>
          </w:tcPr>
          <w:p w14:paraId="29AFC9B7" w14:textId="3DE283DB"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br w:type="page"/>
            </w:r>
            <w:r w:rsidRPr="009E409C">
              <w:rPr>
                <w:rFonts w:ascii="Arial" w:hAnsi="Arial" w:cs="Arial"/>
                <w:b/>
              </w:rPr>
              <w:t>Αύξηση διάρκειας επιθεώρησης</w:t>
            </w:r>
          </w:p>
        </w:tc>
      </w:tr>
      <w:tr w:rsidR="009E409C" w14:paraId="11CD342A" w14:textId="77777777" w:rsidTr="009E409C">
        <w:tc>
          <w:tcPr>
            <w:tcW w:w="7352" w:type="dxa"/>
            <w:shd w:val="clear" w:color="auto" w:fill="D9D9D9" w:themeFill="background1" w:themeFillShade="D9"/>
            <w:vAlign w:val="center"/>
          </w:tcPr>
          <w:p w14:paraId="6BF00150" w14:textId="77777777" w:rsidR="009E409C" w:rsidRPr="004873BE"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b/>
              </w:rPr>
            </w:pPr>
            <w:r w:rsidRPr="004873BE">
              <w:rPr>
                <w:rFonts w:ascii="Arial" w:hAnsi="Arial" w:cs="Arial"/>
                <w:b/>
              </w:rPr>
              <w:t>Παράγοντες αύξησης της διάρκειας επιθεώρησης</w:t>
            </w:r>
          </w:p>
        </w:tc>
        <w:tc>
          <w:tcPr>
            <w:tcW w:w="2282" w:type="dxa"/>
            <w:shd w:val="clear" w:color="auto" w:fill="D9D9D9" w:themeFill="background1" w:themeFillShade="D9"/>
            <w:vAlign w:val="center"/>
          </w:tcPr>
          <w:p w14:paraId="56122974" w14:textId="46F73192" w:rsidR="009E409C" w:rsidRPr="004873BE"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b/>
              </w:rPr>
            </w:pPr>
            <w:r w:rsidRPr="004873BE">
              <w:rPr>
                <w:rFonts w:ascii="Arial" w:hAnsi="Arial" w:cs="Arial"/>
                <w:b/>
              </w:rPr>
              <w:t>Ποσοστό αύξησης</w:t>
            </w:r>
          </w:p>
        </w:tc>
      </w:tr>
      <w:tr w:rsidR="009E409C" w14:paraId="0858B96E" w14:textId="77777777" w:rsidTr="009E409C">
        <w:tc>
          <w:tcPr>
            <w:tcW w:w="7352" w:type="dxa"/>
            <w:shd w:val="clear" w:color="auto" w:fill="D9D9D9" w:themeFill="background1" w:themeFillShade="D9"/>
            <w:vAlign w:val="center"/>
          </w:tcPr>
          <w:p w14:paraId="0856EDC0"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713688">
              <w:rPr>
                <w:rFonts w:ascii="Arial" w:hAnsi="Arial" w:cs="Arial"/>
              </w:rPr>
              <w:t>Πολύπλοκες εγκαταστάσεις που περιλαμβάνουν εργασίες που εκτελούνται σε περισσότερα του ενός κτιρίου ή της μιας τοποθεσίας</w:t>
            </w:r>
          </w:p>
        </w:tc>
        <w:tc>
          <w:tcPr>
            <w:tcW w:w="2282" w:type="dxa"/>
            <w:vAlign w:val="center"/>
          </w:tcPr>
          <w:p w14:paraId="76C89713" w14:textId="5A1967FF"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10%</w:t>
            </w:r>
          </w:p>
        </w:tc>
      </w:tr>
      <w:tr w:rsidR="009E409C" w14:paraId="22B6C319" w14:textId="77777777" w:rsidTr="009E409C">
        <w:tc>
          <w:tcPr>
            <w:tcW w:w="7352" w:type="dxa"/>
            <w:shd w:val="clear" w:color="auto" w:fill="D9D9D9" w:themeFill="background1" w:themeFillShade="D9"/>
            <w:vAlign w:val="center"/>
          </w:tcPr>
          <w:p w14:paraId="4ECE5873"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713688">
              <w:rPr>
                <w:rFonts w:ascii="Arial" w:hAnsi="Arial" w:cs="Arial"/>
              </w:rPr>
              <w:t>Εργαζόμενοι που μιλούν διαφορετικές γλώσσες (απαίτηση για διερμηνείς)</w:t>
            </w:r>
          </w:p>
        </w:tc>
        <w:tc>
          <w:tcPr>
            <w:tcW w:w="2282" w:type="dxa"/>
            <w:vAlign w:val="center"/>
          </w:tcPr>
          <w:p w14:paraId="174A9159" w14:textId="18AAFBD2"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5%</w:t>
            </w:r>
          </w:p>
        </w:tc>
      </w:tr>
      <w:tr w:rsidR="009E409C" w14:paraId="5FF8134C" w14:textId="77777777" w:rsidTr="009E409C">
        <w:tc>
          <w:tcPr>
            <w:tcW w:w="7352" w:type="dxa"/>
            <w:shd w:val="clear" w:color="auto" w:fill="D9D9D9" w:themeFill="background1" w:themeFillShade="D9"/>
            <w:vAlign w:val="center"/>
          </w:tcPr>
          <w:p w14:paraId="58675FA9"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713688">
              <w:rPr>
                <w:rFonts w:ascii="Arial" w:hAnsi="Arial" w:cs="Arial"/>
              </w:rPr>
              <w:t>Πολύ μεγάλη έκταση της εγκατάστασης σε σχέση με το προσωπικό της</w:t>
            </w:r>
          </w:p>
        </w:tc>
        <w:tc>
          <w:tcPr>
            <w:tcW w:w="2282" w:type="dxa"/>
            <w:vAlign w:val="center"/>
          </w:tcPr>
          <w:p w14:paraId="6376CF35" w14:textId="122B866B"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5%</w:t>
            </w:r>
          </w:p>
        </w:tc>
      </w:tr>
      <w:tr w:rsidR="009E409C" w14:paraId="7B8EAF6A" w14:textId="77777777" w:rsidTr="009E409C">
        <w:tc>
          <w:tcPr>
            <w:tcW w:w="7352" w:type="dxa"/>
            <w:shd w:val="clear" w:color="auto" w:fill="D9D9D9" w:themeFill="background1" w:themeFillShade="D9"/>
            <w:vAlign w:val="center"/>
          </w:tcPr>
          <w:p w14:paraId="3BE6C44D"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5F7165">
              <w:rPr>
                <w:rFonts w:ascii="Arial" w:hAnsi="Arial" w:cs="Arial"/>
              </w:rPr>
              <w:t>Σύστημα που περιλαμβάνει πολύπλοκες διεργασίες ή μεγάλο αριθμό μοναδικών δραστηριοτήτων</w:t>
            </w:r>
          </w:p>
        </w:tc>
        <w:tc>
          <w:tcPr>
            <w:tcW w:w="2282" w:type="dxa"/>
            <w:vAlign w:val="center"/>
          </w:tcPr>
          <w:p w14:paraId="4216B0F0" w14:textId="5ED52A83"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20%</w:t>
            </w:r>
          </w:p>
        </w:tc>
      </w:tr>
      <w:tr w:rsidR="009E409C" w14:paraId="44CC4D10" w14:textId="77777777" w:rsidTr="009E409C">
        <w:tc>
          <w:tcPr>
            <w:tcW w:w="7352" w:type="dxa"/>
            <w:shd w:val="clear" w:color="auto" w:fill="D9D9D9" w:themeFill="background1" w:themeFillShade="D9"/>
            <w:vAlign w:val="center"/>
          </w:tcPr>
          <w:p w14:paraId="20D10501" w14:textId="77777777" w:rsidR="009E409C" w:rsidRPr="0015486E"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15486E">
              <w:rPr>
                <w:rFonts w:ascii="Arial" w:hAnsi="Arial" w:cs="Arial"/>
              </w:rPr>
              <w:t>Αν</w:t>
            </w:r>
            <w:r>
              <w:rPr>
                <w:rFonts w:ascii="Arial" w:hAnsi="Arial" w:cs="Arial"/>
              </w:rPr>
              <w:t>άθεση διεργασιών ή λειτουργιών σε εξωτερικά μέρη</w:t>
            </w:r>
          </w:p>
        </w:tc>
        <w:tc>
          <w:tcPr>
            <w:tcW w:w="2282" w:type="dxa"/>
            <w:vAlign w:val="center"/>
          </w:tcPr>
          <w:p w14:paraId="4546B64C" w14:textId="23157BA9"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10%</w:t>
            </w:r>
          </w:p>
        </w:tc>
      </w:tr>
      <w:tr w:rsidR="009E409C" w14:paraId="1E762E32" w14:textId="77777777" w:rsidTr="009E409C">
        <w:trPr>
          <w:trHeight w:val="638"/>
        </w:trPr>
        <w:tc>
          <w:tcPr>
            <w:tcW w:w="7352" w:type="dxa"/>
            <w:shd w:val="clear" w:color="auto" w:fill="D9D9D9" w:themeFill="background1" w:themeFillShade="D9"/>
            <w:vAlign w:val="center"/>
          </w:tcPr>
          <w:p w14:paraId="6CB53547" w14:textId="7FCAD7AE" w:rsidR="009E409C" w:rsidRPr="00090B3A"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090B3A">
              <w:rPr>
                <w:rFonts w:ascii="Arial" w:hAnsi="Arial" w:cs="Arial"/>
              </w:rPr>
              <w:lastRenderedPageBreak/>
              <w:t>Δραστηριότητες υψηλού κινδύνου</w:t>
            </w:r>
            <w:r>
              <w:rPr>
                <w:rFonts w:ascii="Arial" w:hAnsi="Arial" w:cs="Arial"/>
              </w:rPr>
              <w:t xml:space="preserve"> (π.χ. φαρμακευτικές, αεροσκάφη, ναυπήγηση, </w:t>
            </w:r>
            <w:r w:rsidRPr="00090B3A">
              <w:rPr>
                <w:rFonts w:ascii="Arial" w:hAnsi="Arial" w:cs="Arial"/>
              </w:rPr>
              <w:t>στοιχεία και δομές που φέρουν φορτίο</w:t>
            </w:r>
            <w:r>
              <w:rPr>
                <w:rFonts w:ascii="Arial" w:hAnsi="Arial" w:cs="Arial"/>
              </w:rPr>
              <w:t>, πολύπλοκες κατασκευαστικές δραστηριότητες, εξοπλισμός ηλεκτρικού και αερίου, ιατρικές υπηρεσίες, ψάρεμα, πυρηνικά καύσιμα, χημικά προϊόντα και ίνες)</w:t>
            </w:r>
          </w:p>
        </w:tc>
        <w:tc>
          <w:tcPr>
            <w:tcW w:w="2282" w:type="dxa"/>
            <w:vAlign w:val="center"/>
          </w:tcPr>
          <w:p w14:paraId="7B3795AE" w14:textId="2704AFD1"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lang w:val="en-US"/>
              </w:rPr>
              <w:t>20%</w:t>
            </w:r>
          </w:p>
        </w:tc>
      </w:tr>
    </w:tbl>
    <w:p w14:paraId="1A05EBB0" w14:textId="77777777" w:rsidR="00AD2863" w:rsidRPr="00F16824"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rPr>
          <w:rFonts w:ascii="Arial" w:hAnsi="Arial" w:cs="Arial"/>
        </w:rPr>
      </w:pPr>
      <w:r w:rsidRPr="00F16824">
        <w:rPr>
          <w:rFonts w:ascii="Arial" w:hAnsi="Arial" w:cs="Arial"/>
        </w:rPr>
        <w:t>Το συνολικό ποσοστό αύξησης της διάρκειας επιθεώρησης δεν μπορεί να υπερβαίνει το 30%</w:t>
      </w:r>
    </w:p>
    <w:tbl>
      <w:tblPr>
        <w:tblStyle w:val="TableGrid"/>
        <w:tblW w:w="10456" w:type="dxa"/>
        <w:tblLayout w:type="fixed"/>
        <w:tblLook w:val="04A0" w:firstRow="1" w:lastRow="0" w:firstColumn="1" w:lastColumn="0" w:noHBand="0" w:noVBand="1"/>
      </w:tblPr>
      <w:tblGrid>
        <w:gridCol w:w="7479"/>
        <w:gridCol w:w="2977"/>
      </w:tblGrid>
      <w:tr w:rsidR="009E409C" w:rsidRPr="00F16824" w14:paraId="01FA611D" w14:textId="77777777" w:rsidTr="00CE766D">
        <w:tc>
          <w:tcPr>
            <w:tcW w:w="10456" w:type="dxa"/>
            <w:gridSpan w:val="2"/>
            <w:shd w:val="clear" w:color="auto" w:fill="D9D9D9" w:themeFill="background1" w:themeFillShade="D9"/>
            <w:vAlign w:val="center"/>
          </w:tcPr>
          <w:p w14:paraId="30066FC3" w14:textId="105F4A2C"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sidRPr="00F16824">
              <w:rPr>
                <w:rFonts w:ascii="Arial" w:hAnsi="Arial" w:cs="Arial"/>
                <w:b/>
                <w:sz w:val="18"/>
              </w:rPr>
              <w:t>Μείωση διάρκειας επιθεώρησης</w:t>
            </w:r>
          </w:p>
        </w:tc>
      </w:tr>
      <w:tr w:rsidR="009E409C" w14:paraId="488C5A69" w14:textId="77777777" w:rsidTr="00EB7676">
        <w:tc>
          <w:tcPr>
            <w:tcW w:w="7479" w:type="dxa"/>
            <w:shd w:val="clear" w:color="auto" w:fill="D9D9D9" w:themeFill="background1" w:themeFillShade="D9"/>
            <w:vAlign w:val="center"/>
          </w:tcPr>
          <w:p w14:paraId="7D6C3DC5" w14:textId="77777777" w:rsidR="009E409C" w:rsidRPr="004873BE"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b/>
              </w:rPr>
            </w:pPr>
            <w:r w:rsidRPr="004873BE">
              <w:rPr>
                <w:rFonts w:ascii="Arial" w:hAnsi="Arial" w:cs="Arial"/>
                <w:b/>
              </w:rPr>
              <w:t xml:space="preserve">Παράγοντες </w:t>
            </w:r>
            <w:r>
              <w:rPr>
                <w:rFonts w:ascii="Arial" w:hAnsi="Arial" w:cs="Arial"/>
                <w:b/>
              </w:rPr>
              <w:t>μείωσης</w:t>
            </w:r>
            <w:r w:rsidRPr="004873BE">
              <w:rPr>
                <w:rFonts w:ascii="Arial" w:hAnsi="Arial" w:cs="Arial"/>
                <w:b/>
              </w:rPr>
              <w:t xml:space="preserve"> της διάρκειας επιθεώρησης</w:t>
            </w:r>
          </w:p>
        </w:tc>
        <w:tc>
          <w:tcPr>
            <w:tcW w:w="2977" w:type="dxa"/>
            <w:shd w:val="clear" w:color="auto" w:fill="D9D9D9" w:themeFill="background1" w:themeFillShade="D9"/>
            <w:vAlign w:val="center"/>
          </w:tcPr>
          <w:p w14:paraId="2CBC22B6" w14:textId="69C22740" w:rsidR="009E409C" w:rsidRPr="004873BE"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b/>
              </w:rPr>
            </w:pPr>
            <w:r w:rsidRPr="004873BE">
              <w:rPr>
                <w:rFonts w:ascii="Arial" w:hAnsi="Arial" w:cs="Arial"/>
                <w:b/>
              </w:rPr>
              <w:t xml:space="preserve">Ποσοστό </w:t>
            </w:r>
            <w:r>
              <w:rPr>
                <w:rFonts w:ascii="Arial" w:hAnsi="Arial" w:cs="Arial"/>
                <w:b/>
              </w:rPr>
              <w:t>μείωσης</w:t>
            </w:r>
          </w:p>
        </w:tc>
      </w:tr>
      <w:tr w:rsidR="009E409C" w14:paraId="0992B832" w14:textId="77777777" w:rsidTr="008A6BB2">
        <w:tc>
          <w:tcPr>
            <w:tcW w:w="7479" w:type="dxa"/>
            <w:shd w:val="clear" w:color="auto" w:fill="D9D9D9" w:themeFill="background1" w:themeFillShade="D9"/>
            <w:vAlign w:val="center"/>
          </w:tcPr>
          <w:p w14:paraId="02116A0A"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EF0C40">
              <w:rPr>
                <w:rFonts w:ascii="Arial" w:hAnsi="Arial" w:cs="Arial"/>
              </w:rPr>
              <w:t>Πολύ μικρή έκταση της εγκατάστασης σε σχέση με τον αριθμό των εργαζομένων</w:t>
            </w:r>
          </w:p>
        </w:tc>
        <w:tc>
          <w:tcPr>
            <w:tcW w:w="2977" w:type="dxa"/>
            <w:vAlign w:val="center"/>
          </w:tcPr>
          <w:p w14:paraId="15556F12" w14:textId="502E69CD"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-15%</w:t>
            </w:r>
          </w:p>
        </w:tc>
      </w:tr>
      <w:tr w:rsidR="009E409C" w14:paraId="69B9DB8C" w14:textId="77777777" w:rsidTr="00C11B54">
        <w:tc>
          <w:tcPr>
            <w:tcW w:w="7479" w:type="dxa"/>
            <w:shd w:val="clear" w:color="auto" w:fill="D9D9D9" w:themeFill="background1" w:themeFillShade="D9"/>
            <w:vAlign w:val="center"/>
          </w:tcPr>
          <w:p w14:paraId="3F7AA4F6" w14:textId="77777777" w:rsidR="009E409C"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EF0C40">
              <w:rPr>
                <w:rFonts w:ascii="Arial" w:hAnsi="Arial" w:cs="Arial"/>
              </w:rPr>
              <w:t>Υψηλό επίπεδο αυτοματισμού</w:t>
            </w:r>
          </w:p>
        </w:tc>
        <w:tc>
          <w:tcPr>
            <w:tcW w:w="2977" w:type="dxa"/>
            <w:vAlign w:val="center"/>
          </w:tcPr>
          <w:p w14:paraId="6B16EE1E" w14:textId="2E5C5508"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-20%</w:t>
            </w:r>
          </w:p>
        </w:tc>
      </w:tr>
      <w:tr w:rsidR="009E409C" w14:paraId="1D3985B8" w14:textId="77777777" w:rsidTr="00F8528F">
        <w:tc>
          <w:tcPr>
            <w:tcW w:w="7479" w:type="dxa"/>
            <w:shd w:val="clear" w:color="auto" w:fill="D9D9D9" w:themeFill="background1" w:themeFillShade="D9"/>
            <w:vAlign w:val="center"/>
          </w:tcPr>
          <w:p w14:paraId="1A28845F" w14:textId="77777777" w:rsidR="009E409C" w:rsidRPr="00EF0C40" w:rsidRDefault="009E409C" w:rsidP="002869A7">
            <w:pPr>
              <w:tabs>
                <w:tab w:val="left" w:pos="284"/>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sidRPr="00EF0C40">
              <w:rPr>
                <w:rFonts w:ascii="Arial" w:hAnsi="Arial" w:cs="Arial"/>
              </w:rPr>
              <w:t xml:space="preserve">Μικρής πολυπλοκότητας δραστηριότητα, </w:t>
            </w:r>
            <w:r w:rsidRPr="005F7165">
              <w:rPr>
                <w:rFonts w:ascii="Arial" w:hAnsi="Arial" w:cs="Arial"/>
              </w:rPr>
              <w:t>π.χ. ίδιες δραστηριότητες που εκτελούνται από όλες τις βάρδιες με κατάλληλα τεκμήρια από προηγούμενες επιθεωρήσεις για ισοδύναμη απόδοση από όλες τις βάρδιες, ένα σημαντικό ποσοστό του προσωπικού εκτελεί την ίδια απλή εργασία</w:t>
            </w:r>
          </w:p>
        </w:tc>
        <w:tc>
          <w:tcPr>
            <w:tcW w:w="2977" w:type="dxa"/>
            <w:vAlign w:val="center"/>
          </w:tcPr>
          <w:p w14:paraId="155C9E81" w14:textId="799B797E"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-10%</w:t>
            </w:r>
          </w:p>
        </w:tc>
      </w:tr>
      <w:tr w:rsidR="009E409C" w14:paraId="5B76EBA3" w14:textId="77777777" w:rsidTr="00595E41">
        <w:tc>
          <w:tcPr>
            <w:tcW w:w="7479" w:type="dxa"/>
            <w:shd w:val="clear" w:color="auto" w:fill="D9D9D9" w:themeFill="background1" w:themeFillShade="D9"/>
            <w:vAlign w:val="center"/>
          </w:tcPr>
          <w:p w14:paraId="5892AEEE" w14:textId="45100AFA" w:rsidR="009E409C" w:rsidRPr="009C3C77"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rPr>
                <w:rFonts w:ascii="Arial" w:hAnsi="Arial" w:cs="Arial"/>
              </w:rPr>
            </w:pPr>
            <w:r>
              <w:rPr>
                <w:rFonts w:ascii="Arial" w:hAnsi="Arial" w:cs="Arial"/>
              </w:rPr>
              <w:t xml:space="preserve">Δραστηριότητες χαμηλού κινδύνου </w:t>
            </w:r>
          </w:p>
        </w:tc>
        <w:tc>
          <w:tcPr>
            <w:tcW w:w="2977" w:type="dxa"/>
            <w:vAlign w:val="center"/>
          </w:tcPr>
          <w:p w14:paraId="0CD17B61" w14:textId="34116B53" w:rsidR="009E409C" w:rsidRPr="00F16824" w:rsidRDefault="009E409C" w:rsidP="002869A7">
            <w:pPr>
              <w:tabs>
                <w:tab w:val="left" w:pos="2268"/>
                <w:tab w:val="left" w:pos="2694"/>
                <w:tab w:val="left" w:pos="2977"/>
                <w:tab w:val="left" w:pos="5529"/>
                <w:tab w:val="left" w:pos="5954"/>
                <w:tab w:val="left" w:pos="6379"/>
                <w:tab w:val="left" w:pos="6804"/>
                <w:tab w:val="left" w:pos="7655"/>
                <w:tab w:val="left" w:pos="8789"/>
                <w:tab w:val="left" w:pos="9214"/>
              </w:tabs>
              <w:ind w:right="284"/>
              <w:jc w:val="center"/>
              <w:rPr>
                <w:rFonts w:ascii="Arial" w:hAnsi="Arial" w:cs="Arial"/>
                <w:sz w:val="18"/>
              </w:rPr>
            </w:pPr>
            <w:r>
              <w:rPr>
                <w:rFonts w:ascii="Arial" w:hAnsi="Arial" w:cs="Arial"/>
              </w:rPr>
              <w:t>-20%</w:t>
            </w:r>
          </w:p>
        </w:tc>
      </w:tr>
    </w:tbl>
    <w:p w14:paraId="190088CF"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r>
        <w:rPr>
          <w:rFonts w:ascii="Arial" w:hAnsi="Arial" w:cs="Arial"/>
        </w:rPr>
        <w:t xml:space="preserve">Το συνολικό ποσοστό μείωσης της διάρκειας επιθεώρησης δεν μπορεί να υπερβαίνει το 30% </w:t>
      </w:r>
    </w:p>
    <w:p w14:paraId="448D2E63" w14:textId="5F0E2163"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r>
        <w:rPr>
          <w:rFonts w:ascii="Arial" w:hAnsi="Arial" w:cs="Arial"/>
        </w:rPr>
        <w:t xml:space="preserve">Αν η επιθεώρηση αφορά σύστημα διαχείρισης οργανισμού με πολλαπλές εγκαταστάσεις, για κάθε εγκατάσταση που επιλέγεται για επιθεώρηση το </w:t>
      </w:r>
      <w:r w:rsidRPr="00FC3B04">
        <w:rPr>
          <w:rFonts w:ascii="Arial" w:hAnsi="Arial" w:cs="Arial"/>
        </w:rPr>
        <w:t xml:space="preserve">συνολικό ποσοστό μείωσης της διάρκειας επιθεώρησης δεν μπορεί να υπερβαίνει το </w:t>
      </w:r>
      <w:r>
        <w:rPr>
          <w:rFonts w:ascii="Arial" w:hAnsi="Arial" w:cs="Arial"/>
        </w:rPr>
        <w:t>5</w:t>
      </w:r>
      <w:r w:rsidRPr="00FC3B04">
        <w:rPr>
          <w:rFonts w:ascii="Arial" w:hAnsi="Arial" w:cs="Arial"/>
        </w:rPr>
        <w:t>0%</w:t>
      </w:r>
    </w:p>
    <w:p w14:paraId="773966DA" w14:textId="4CF4C56E"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r w:rsidRPr="00BC56E0">
        <w:rPr>
          <w:rFonts w:ascii="Arial" w:hAnsi="Arial" w:cs="Arial"/>
        </w:rPr>
        <w:t xml:space="preserve">Με βάση τα παραπάνω συμπληρώνεται ο </w:t>
      </w:r>
      <w:r w:rsidR="009E409C">
        <w:rPr>
          <w:rFonts w:ascii="Arial" w:hAnsi="Arial" w:cs="Arial"/>
        </w:rPr>
        <w:t>αριθμός των Α/Η στον</w:t>
      </w:r>
      <w:r w:rsidRPr="00BC56E0">
        <w:rPr>
          <w:rFonts w:ascii="Arial" w:hAnsi="Arial" w:cs="Arial"/>
        </w:rPr>
        <w:t xml:space="preserve"> πίνακ</w:t>
      </w:r>
      <w:r w:rsidR="009E409C">
        <w:rPr>
          <w:rFonts w:ascii="Arial" w:hAnsi="Arial" w:cs="Arial"/>
        </w:rPr>
        <w:t xml:space="preserve">α </w:t>
      </w:r>
      <w:r w:rsidR="009E409C" w:rsidRPr="009E409C">
        <w:rPr>
          <w:rFonts w:ascii="Arial" w:hAnsi="Arial" w:cs="Arial"/>
          <w:b/>
          <w:bCs/>
        </w:rPr>
        <w:t>Ανασκόπηση Απαιτήσεων FPC</w:t>
      </w:r>
      <w:r w:rsidR="009E409C">
        <w:rPr>
          <w:rFonts w:ascii="Arial" w:hAnsi="Arial" w:cs="Arial"/>
          <w:b/>
          <w:bCs/>
        </w:rPr>
        <w:t>.</w:t>
      </w:r>
    </w:p>
    <w:p w14:paraId="0B1E167B" w14:textId="77777777" w:rsidR="00D80CD6" w:rsidRDefault="00D80CD6"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p>
    <w:p w14:paraId="4DB2AB87"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rPr>
      </w:pPr>
    </w:p>
    <w:p w14:paraId="5A6B3A8D"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rPr>
      </w:pPr>
    </w:p>
    <w:p w14:paraId="5EB20B43"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rPr>
      </w:pPr>
    </w:p>
    <w:p w14:paraId="425CEE33" w14:textId="65DBF737" w:rsidR="00AD2863" w:rsidRPr="000647FB"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b/>
          <w:bCs/>
          <w:u w:val="single"/>
        </w:rPr>
      </w:pPr>
    </w:p>
    <w:p w14:paraId="34D66270" w14:textId="77777777" w:rsidR="00D80CD6" w:rsidRDefault="00D80CD6"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p>
    <w:p w14:paraId="022AFBDD" w14:textId="77777777" w:rsidR="00AD2863"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p>
    <w:p w14:paraId="52BE3AB6" w14:textId="77777777" w:rsidR="00AD2863" w:rsidRPr="00EA73A6" w:rsidRDefault="00AD2863" w:rsidP="00AD2863">
      <w:pPr>
        <w:tabs>
          <w:tab w:val="left" w:pos="2268"/>
          <w:tab w:val="left" w:pos="2694"/>
          <w:tab w:val="left" w:pos="2977"/>
          <w:tab w:val="left" w:pos="5529"/>
          <w:tab w:val="left" w:pos="5954"/>
          <w:tab w:val="left" w:pos="6379"/>
          <w:tab w:val="left" w:pos="6804"/>
          <w:tab w:val="left" w:pos="7655"/>
          <w:tab w:val="left" w:pos="8789"/>
          <w:tab w:val="left" w:pos="9214"/>
        </w:tabs>
        <w:spacing w:before="120" w:after="120"/>
        <w:ind w:right="284"/>
        <w:rPr>
          <w:rFonts w:ascii="Arial" w:hAnsi="Arial" w:cs="Arial"/>
        </w:rPr>
      </w:pPr>
    </w:p>
    <w:p w14:paraId="1C571F8B" w14:textId="77777777" w:rsidR="00680286" w:rsidRPr="00EA73A6" w:rsidRDefault="00680286" w:rsidP="001C1E97">
      <w:pPr>
        <w:tabs>
          <w:tab w:val="left" w:pos="2268"/>
          <w:tab w:val="left" w:pos="2694"/>
          <w:tab w:val="left" w:pos="2977"/>
          <w:tab w:val="left" w:pos="5529"/>
          <w:tab w:val="left" w:pos="5954"/>
          <w:tab w:val="left" w:pos="6379"/>
          <w:tab w:val="left" w:pos="6804"/>
          <w:tab w:val="left" w:pos="7655"/>
          <w:tab w:val="left" w:pos="8789"/>
          <w:tab w:val="left" w:pos="9214"/>
        </w:tabs>
        <w:spacing w:line="360" w:lineRule="auto"/>
        <w:ind w:right="282"/>
        <w:rPr>
          <w:rFonts w:ascii="Arial" w:hAnsi="Arial" w:cs="Arial"/>
        </w:rPr>
      </w:pPr>
    </w:p>
    <w:sectPr w:rsidR="00680286" w:rsidRPr="00EA73A6" w:rsidSect="003E7331">
      <w:footerReference w:type="default" r:id="rId9"/>
      <w:pgSz w:w="11906" w:h="16838"/>
      <w:pgMar w:top="993" w:right="849"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33F8" w14:textId="77777777" w:rsidR="00DA491F" w:rsidRDefault="00DA491F" w:rsidP="008E4E32">
      <w:r>
        <w:separator/>
      </w:r>
    </w:p>
  </w:endnote>
  <w:endnote w:type="continuationSeparator" w:id="0">
    <w:p w14:paraId="7F14517B" w14:textId="77777777" w:rsidR="00DA491F" w:rsidRDefault="00DA491F" w:rsidP="008E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27131"/>
      <w:docPartObj>
        <w:docPartGallery w:val="Page Numbers (Bottom of Page)"/>
        <w:docPartUnique/>
      </w:docPartObj>
    </w:sdtPr>
    <w:sdtEndPr>
      <w:rPr>
        <w:noProof/>
      </w:rPr>
    </w:sdtEndPr>
    <w:sdtContent>
      <w:p w14:paraId="56D0B813" w14:textId="646D785F" w:rsidR="00DA491F" w:rsidRPr="00076F55" w:rsidRDefault="00DA491F" w:rsidP="00076F55">
        <w:pPr>
          <w:pStyle w:val="Footer"/>
          <w:jc w:val="right"/>
        </w:pPr>
        <w:r>
          <w:rPr>
            <w:rFonts w:ascii="Arial" w:hAnsi="Arial" w:cs="Arial"/>
          </w:rPr>
          <w:t>ΦΟ 43/</w:t>
        </w:r>
        <w:r w:rsidR="005C5864" w:rsidRPr="005C5864">
          <w:rPr>
            <w:rFonts w:ascii="Arial" w:hAnsi="Arial" w:cs="Arial"/>
          </w:rPr>
          <w:t>2</w:t>
        </w:r>
        <w:r>
          <w:rPr>
            <w:rFonts w:ascii="Arial" w:hAnsi="Arial" w:cs="Arial"/>
          </w:rPr>
          <w:t xml:space="preserve">                                        ΛΑΜΠΟΡ Α.Ε. ΔΙΑΧΕΙΡΙΣΗ ΠΟΙΟΤΗΤΑΣ                                                       </w:t>
        </w: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855322"/>
      <w:docPartObj>
        <w:docPartGallery w:val="Page Numbers (Bottom of Page)"/>
        <w:docPartUnique/>
      </w:docPartObj>
    </w:sdtPr>
    <w:sdtEndPr>
      <w:rPr>
        <w:noProof/>
      </w:rPr>
    </w:sdtEndPr>
    <w:sdtContent>
      <w:p w14:paraId="55FDB59B" w14:textId="596E7B5F" w:rsidR="00972956" w:rsidRPr="00076F55" w:rsidRDefault="00972956" w:rsidP="00076F55">
        <w:pPr>
          <w:pStyle w:val="Footer"/>
          <w:jc w:val="right"/>
        </w:pPr>
        <w:r>
          <w:rPr>
            <w:rFonts w:ascii="Arial" w:hAnsi="Arial" w:cs="Arial"/>
          </w:rPr>
          <w:t>ΦΟ 43/</w:t>
        </w:r>
        <w:r w:rsidRPr="005C5864">
          <w:rPr>
            <w:rFonts w:ascii="Arial" w:hAnsi="Arial" w:cs="Arial"/>
          </w:rPr>
          <w:t>2</w:t>
        </w:r>
        <w:r>
          <w:rPr>
            <w:rFonts w:ascii="Arial" w:hAnsi="Arial" w:cs="Arial"/>
          </w:rPr>
          <w:t xml:space="preserve"> (ΠΑΡΑΡΤΗΜΑ Α)                                     ΛΑΜΠΟΡ Α.Ε. ΔΙΑΧΕΙΡΙΣΗ ΠΟΙΟΤΗΤΑΣ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DDDA" w14:textId="77777777" w:rsidR="00DA491F" w:rsidRDefault="00DA491F" w:rsidP="008E4E32">
      <w:r>
        <w:separator/>
      </w:r>
    </w:p>
  </w:footnote>
  <w:footnote w:type="continuationSeparator" w:id="0">
    <w:p w14:paraId="6C8DFBD3" w14:textId="77777777" w:rsidR="00DA491F" w:rsidRDefault="00DA491F" w:rsidP="008E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139"/>
    <w:multiLevelType w:val="hybridMultilevel"/>
    <w:tmpl w:val="1D72F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D53C41"/>
    <w:multiLevelType w:val="hybridMultilevel"/>
    <w:tmpl w:val="042EB9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2471B0"/>
    <w:multiLevelType w:val="hybridMultilevel"/>
    <w:tmpl w:val="2F1EDF14"/>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AF16B2"/>
    <w:multiLevelType w:val="hybridMultilevel"/>
    <w:tmpl w:val="D938EBAA"/>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194348"/>
    <w:multiLevelType w:val="hybridMultilevel"/>
    <w:tmpl w:val="EB84E23C"/>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D86D1A"/>
    <w:multiLevelType w:val="hybridMultilevel"/>
    <w:tmpl w:val="AB182950"/>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E021D6A"/>
    <w:multiLevelType w:val="hybridMultilevel"/>
    <w:tmpl w:val="E98E81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51D0CAE"/>
    <w:multiLevelType w:val="hybridMultilevel"/>
    <w:tmpl w:val="238E8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FF4986"/>
    <w:multiLevelType w:val="hybridMultilevel"/>
    <w:tmpl w:val="E20C8FB4"/>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E1C6FE8"/>
    <w:multiLevelType w:val="hybridMultilevel"/>
    <w:tmpl w:val="C20A7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E57221"/>
    <w:multiLevelType w:val="hybridMultilevel"/>
    <w:tmpl w:val="355A17C2"/>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679173">
    <w:abstractNumId w:val="9"/>
  </w:num>
  <w:num w:numId="2" w16cid:durableId="573394032">
    <w:abstractNumId w:val="5"/>
  </w:num>
  <w:num w:numId="3" w16cid:durableId="584800849">
    <w:abstractNumId w:val="8"/>
  </w:num>
  <w:num w:numId="4" w16cid:durableId="813720716">
    <w:abstractNumId w:val="2"/>
  </w:num>
  <w:num w:numId="5" w16cid:durableId="854032081">
    <w:abstractNumId w:val="10"/>
  </w:num>
  <w:num w:numId="6" w16cid:durableId="1714310655">
    <w:abstractNumId w:val="4"/>
  </w:num>
  <w:num w:numId="7" w16cid:durableId="646401846">
    <w:abstractNumId w:val="3"/>
  </w:num>
  <w:num w:numId="8" w16cid:durableId="313266696">
    <w:abstractNumId w:val="7"/>
  </w:num>
  <w:num w:numId="9" w16cid:durableId="1551384822">
    <w:abstractNumId w:val="0"/>
  </w:num>
  <w:num w:numId="10" w16cid:durableId="379935813">
    <w:abstractNumId w:val="1"/>
  </w:num>
  <w:num w:numId="11" w16cid:durableId="1072315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32"/>
    <w:rsid w:val="0000163E"/>
    <w:rsid w:val="00002D54"/>
    <w:rsid w:val="00006DF3"/>
    <w:rsid w:val="00016EE6"/>
    <w:rsid w:val="00020228"/>
    <w:rsid w:val="00020FF5"/>
    <w:rsid w:val="00021DAA"/>
    <w:rsid w:val="000239A1"/>
    <w:rsid w:val="00036759"/>
    <w:rsid w:val="00037DF1"/>
    <w:rsid w:val="00042764"/>
    <w:rsid w:val="00044303"/>
    <w:rsid w:val="0004584F"/>
    <w:rsid w:val="00045CC3"/>
    <w:rsid w:val="00045E7E"/>
    <w:rsid w:val="00052B88"/>
    <w:rsid w:val="000647FB"/>
    <w:rsid w:val="00076F55"/>
    <w:rsid w:val="00080E7D"/>
    <w:rsid w:val="00083506"/>
    <w:rsid w:val="00090B3A"/>
    <w:rsid w:val="000919D0"/>
    <w:rsid w:val="000A3C7A"/>
    <w:rsid w:val="000A431E"/>
    <w:rsid w:val="000B2D7E"/>
    <w:rsid w:val="000B4367"/>
    <w:rsid w:val="000B44FD"/>
    <w:rsid w:val="000B5109"/>
    <w:rsid w:val="000B64B4"/>
    <w:rsid w:val="000B7D75"/>
    <w:rsid w:val="000C0EFD"/>
    <w:rsid w:val="000C2E58"/>
    <w:rsid w:val="000C54D7"/>
    <w:rsid w:val="000D2FA8"/>
    <w:rsid w:val="000D571B"/>
    <w:rsid w:val="000E14FD"/>
    <w:rsid w:val="000E5839"/>
    <w:rsid w:val="000F2A86"/>
    <w:rsid w:val="000F328A"/>
    <w:rsid w:val="000F55D1"/>
    <w:rsid w:val="000F76E3"/>
    <w:rsid w:val="0011741A"/>
    <w:rsid w:val="00136AD0"/>
    <w:rsid w:val="0014113C"/>
    <w:rsid w:val="001421FC"/>
    <w:rsid w:val="0015486E"/>
    <w:rsid w:val="00156FD1"/>
    <w:rsid w:val="00166176"/>
    <w:rsid w:val="0016730A"/>
    <w:rsid w:val="001720CA"/>
    <w:rsid w:val="001722CA"/>
    <w:rsid w:val="00191EB4"/>
    <w:rsid w:val="001921B5"/>
    <w:rsid w:val="00192258"/>
    <w:rsid w:val="00193CCE"/>
    <w:rsid w:val="00195FFB"/>
    <w:rsid w:val="00196574"/>
    <w:rsid w:val="001A0444"/>
    <w:rsid w:val="001A7F59"/>
    <w:rsid w:val="001B1CD8"/>
    <w:rsid w:val="001B3A7F"/>
    <w:rsid w:val="001C1E97"/>
    <w:rsid w:val="001C229D"/>
    <w:rsid w:val="001D168A"/>
    <w:rsid w:val="001D3122"/>
    <w:rsid w:val="001D6968"/>
    <w:rsid w:val="001E0649"/>
    <w:rsid w:val="001F48B3"/>
    <w:rsid w:val="001F517D"/>
    <w:rsid w:val="0020666E"/>
    <w:rsid w:val="0021758B"/>
    <w:rsid w:val="00226BEE"/>
    <w:rsid w:val="00227512"/>
    <w:rsid w:val="002323F0"/>
    <w:rsid w:val="00240BB0"/>
    <w:rsid w:val="00241812"/>
    <w:rsid w:val="00245FC1"/>
    <w:rsid w:val="00246176"/>
    <w:rsid w:val="00250359"/>
    <w:rsid w:val="00264B6E"/>
    <w:rsid w:val="00267FD1"/>
    <w:rsid w:val="00275B04"/>
    <w:rsid w:val="002A2CED"/>
    <w:rsid w:val="002A67FF"/>
    <w:rsid w:val="002C1280"/>
    <w:rsid w:val="002C36E0"/>
    <w:rsid w:val="002C5132"/>
    <w:rsid w:val="002D491B"/>
    <w:rsid w:val="002D5DC4"/>
    <w:rsid w:val="002E32F5"/>
    <w:rsid w:val="002E53CB"/>
    <w:rsid w:val="00304794"/>
    <w:rsid w:val="00307727"/>
    <w:rsid w:val="00310504"/>
    <w:rsid w:val="00311AF4"/>
    <w:rsid w:val="00311F63"/>
    <w:rsid w:val="00315C8C"/>
    <w:rsid w:val="003160F1"/>
    <w:rsid w:val="00317556"/>
    <w:rsid w:val="00330E8D"/>
    <w:rsid w:val="00332B56"/>
    <w:rsid w:val="003477BE"/>
    <w:rsid w:val="00355851"/>
    <w:rsid w:val="00360096"/>
    <w:rsid w:val="00370F98"/>
    <w:rsid w:val="0037485C"/>
    <w:rsid w:val="00374D51"/>
    <w:rsid w:val="003770C7"/>
    <w:rsid w:val="00394400"/>
    <w:rsid w:val="00395CFB"/>
    <w:rsid w:val="003979DF"/>
    <w:rsid w:val="003A3347"/>
    <w:rsid w:val="003A4583"/>
    <w:rsid w:val="003B05A1"/>
    <w:rsid w:val="003C30E0"/>
    <w:rsid w:val="003C4BE1"/>
    <w:rsid w:val="003C6235"/>
    <w:rsid w:val="003D1BA3"/>
    <w:rsid w:val="003E7331"/>
    <w:rsid w:val="003F037C"/>
    <w:rsid w:val="003F70A1"/>
    <w:rsid w:val="003F7AF5"/>
    <w:rsid w:val="004165BC"/>
    <w:rsid w:val="004246DA"/>
    <w:rsid w:val="00424DDB"/>
    <w:rsid w:val="00426A22"/>
    <w:rsid w:val="00437F9F"/>
    <w:rsid w:val="00442EBA"/>
    <w:rsid w:val="00443F74"/>
    <w:rsid w:val="004524E2"/>
    <w:rsid w:val="0045476A"/>
    <w:rsid w:val="00455B5C"/>
    <w:rsid w:val="004628FD"/>
    <w:rsid w:val="00475665"/>
    <w:rsid w:val="00476C32"/>
    <w:rsid w:val="004873BE"/>
    <w:rsid w:val="004932A6"/>
    <w:rsid w:val="004B0057"/>
    <w:rsid w:val="004B7D35"/>
    <w:rsid w:val="004C05F7"/>
    <w:rsid w:val="004C1368"/>
    <w:rsid w:val="004C387E"/>
    <w:rsid w:val="004C4F94"/>
    <w:rsid w:val="004C78FE"/>
    <w:rsid w:val="004D0769"/>
    <w:rsid w:val="004D0AB5"/>
    <w:rsid w:val="004D39A9"/>
    <w:rsid w:val="004E2EB9"/>
    <w:rsid w:val="004E5667"/>
    <w:rsid w:val="004F7543"/>
    <w:rsid w:val="00510EC8"/>
    <w:rsid w:val="00523691"/>
    <w:rsid w:val="005333D2"/>
    <w:rsid w:val="005371DA"/>
    <w:rsid w:val="00542950"/>
    <w:rsid w:val="00547AA9"/>
    <w:rsid w:val="005539D2"/>
    <w:rsid w:val="005552E3"/>
    <w:rsid w:val="005631C1"/>
    <w:rsid w:val="00566E3E"/>
    <w:rsid w:val="005746E5"/>
    <w:rsid w:val="00575132"/>
    <w:rsid w:val="00576D39"/>
    <w:rsid w:val="00585323"/>
    <w:rsid w:val="005969C4"/>
    <w:rsid w:val="005A3A2F"/>
    <w:rsid w:val="005A434E"/>
    <w:rsid w:val="005A5F42"/>
    <w:rsid w:val="005B3C12"/>
    <w:rsid w:val="005B59BF"/>
    <w:rsid w:val="005C5864"/>
    <w:rsid w:val="005C5F52"/>
    <w:rsid w:val="005D2595"/>
    <w:rsid w:val="005D3CAF"/>
    <w:rsid w:val="005E6067"/>
    <w:rsid w:val="005F7165"/>
    <w:rsid w:val="006103E6"/>
    <w:rsid w:val="00630F14"/>
    <w:rsid w:val="00633E18"/>
    <w:rsid w:val="00634BD0"/>
    <w:rsid w:val="006418FC"/>
    <w:rsid w:val="00657CD2"/>
    <w:rsid w:val="00661A38"/>
    <w:rsid w:val="00666AE4"/>
    <w:rsid w:val="00670841"/>
    <w:rsid w:val="006711D2"/>
    <w:rsid w:val="00680286"/>
    <w:rsid w:val="00684186"/>
    <w:rsid w:val="006926AD"/>
    <w:rsid w:val="006B0D54"/>
    <w:rsid w:val="006D29E9"/>
    <w:rsid w:val="006D2B0F"/>
    <w:rsid w:val="006D3A0F"/>
    <w:rsid w:val="006D4429"/>
    <w:rsid w:val="006D487E"/>
    <w:rsid w:val="006D60F9"/>
    <w:rsid w:val="006F300C"/>
    <w:rsid w:val="006F4FA4"/>
    <w:rsid w:val="006F542D"/>
    <w:rsid w:val="00713688"/>
    <w:rsid w:val="007157D2"/>
    <w:rsid w:val="007171ED"/>
    <w:rsid w:val="00720D94"/>
    <w:rsid w:val="007214AF"/>
    <w:rsid w:val="00730DF8"/>
    <w:rsid w:val="007320B2"/>
    <w:rsid w:val="00732ACA"/>
    <w:rsid w:val="00733836"/>
    <w:rsid w:val="0073384B"/>
    <w:rsid w:val="00743924"/>
    <w:rsid w:val="00752031"/>
    <w:rsid w:val="007545A9"/>
    <w:rsid w:val="00756698"/>
    <w:rsid w:val="00767453"/>
    <w:rsid w:val="0077519C"/>
    <w:rsid w:val="0077558F"/>
    <w:rsid w:val="0078016C"/>
    <w:rsid w:val="00780F68"/>
    <w:rsid w:val="0078357E"/>
    <w:rsid w:val="00783C31"/>
    <w:rsid w:val="00785736"/>
    <w:rsid w:val="007A2E31"/>
    <w:rsid w:val="007A6C83"/>
    <w:rsid w:val="007B3A64"/>
    <w:rsid w:val="007B6CCE"/>
    <w:rsid w:val="007B7217"/>
    <w:rsid w:val="007C7610"/>
    <w:rsid w:val="007D0DDF"/>
    <w:rsid w:val="007D6158"/>
    <w:rsid w:val="00802244"/>
    <w:rsid w:val="00802FC7"/>
    <w:rsid w:val="008031B1"/>
    <w:rsid w:val="00806AE7"/>
    <w:rsid w:val="0081280C"/>
    <w:rsid w:val="0081449F"/>
    <w:rsid w:val="00817A23"/>
    <w:rsid w:val="008219B8"/>
    <w:rsid w:val="0082326C"/>
    <w:rsid w:val="00823C6B"/>
    <w:rsid w:val="0083444B"/>
    <w:rsid w:val="00842AB1"/>
    <w:rsid w:val="00845C2A"/>
    <w:rsid w:val="0084660B"/>
    <w:rsid w:val="0085474C"/>
    <w:rsid w:val="00867378"/>
    <w:rsid w:val="00873718"/>
    <w:rsid w:val="00874A9E"/>
    <w:rsid w:val="008A23F9"/>
    <w:rsid w:val="008A264D"/>
    <w:rsid w:val="008A2DFF"/>
    <w:rsid w:val="008A5508"/>
    <w:rsid w:val="008C1897"/>
    <w:rsid w:val="008C5EEB"/>
    <w:rsid w:val="008D2AF2"/>
    <w:rsid w:val="008D51E5"/>
    <w:rsid w:val="008E4E32"/>
    <w:rsid w:val="008E759D"/>
    <w:rsid w:val="008F0A5D"/>
    <w:rsid w:val="00902EF4"/>
    <w:rsid w:val="009064C5"/>
    <w:rsid w:val="00917C91"/>
    <w:rsid w:val="00920D03"/>
    <w:rsid w:val="0092119B"/>
    <w:rsid w:val="0092287C"/>
    <w:rsid w:val="00922AFB"/>
    <w:rsid w:val="00925104"/>
    <w:rsid w:val="00930381"/>
    <w:rsid w:val="00931662"/>
    <w:rsid w:val="00931845"/>
    <w:rsid w:val="009319E0"/>
    <w:rsid w:val="00932A25"/>
    <w:rsid w:val="0093518F"/>
    <w:rsid w:val="009407BD"/>
    <w:rsid w:val="0094549B"/>
    <w:rsid w:val="00946B4D"/>
    <w:rsid w:val="00952229"/>
    <w:rsid w:val="00972956"/>
    <w:rsid w:val="00996BDB"/>
    <w:rsid w:val="009A1678"/>
    <w:rsid w:val="009A273E"/>
    <w:rsid w:val="009A2FB2"/>
    <w:rsid w:val="009A56C2"/>
    <w:rsid w:val="009A6DB7"/>
    <w:rsid w:val="009B0884"/>
    <w:rsid w:val="009B3C72"/>
    <w:rsid w:val="009B49DE"/>
    <w:rsid w:val="009B7DCE"/>
    <w:rsid w:val="009C3C77"/>
    <w:rsid w:val="009C69F6"/>
    <w:rsid w:val="009E1BA6"/>
    <w:rsid w:val="009E409C"/>
    <w:rsid w:val="009E72D4"/>
    <w:rsid w:val="009F093A"/>
    <w:rsid w:val="00A0230C"/>
    <w:rsid w:val="00A04027"/>
    <w:rsid w:val="00A12503"/>
    <w:rsid w:val="00A13694"/>
    <w:rsid w:val="00A15CF5"/>
    <w:rsid w:val="00A27D97"/>
    <w:rsid w:val="00A31049"/>
    <w:rsid w:val="00A32C35"/>
    <w:rsid w:val="00A33F6F"/>
    <w:rsid w:val="00A34F42"/>
    <w:rsid w:val="00A430BF"/>
    <w:rsid w:val="00A4368A"/>
    <w:rsid w:val="00A466DB"/>
    <w:rsid w:val="00A52543"/>
    <w:rsid w:val="00A528F0"/>
    <w:rsid w:val="00A62CC2"/>
    <w:rsid w:val="00A649A3"/>
    <w:rsid w:val="00A660B4"/>
    <w:rsid w:val="00A7005F"/>
    <w:rsid w:val="00A71691"/>
    <w:rsid w:val="00A76FA2"/>
    <w:rsid w:val="00A85131"/>
    <w:rsid w:val="00A90F73"/>
    <w:rsid w:val="00A91985"/>
    <w:rsid w:val="00A93CDA"/>
    <w:rsid w:val="00A940E9"/>
    <w:rsid w:val="00AA27FC"/>
    <w:rsid w:val="00AB281B"/>
    <w:rsid w:val="00AB2DCE"/>
    <w:rsid w:val="00AB2EB2"/>
    <w:rsid w:val="00AB6349"/>
    <w:rsid w:val="00AB6576"/>
    <w:rsid w:val="00AC0185"/>
    <w:rsid w:val="00AC04C2"/>
    <w:rsid w:val="00AD2863"/>
    <w:rsid w:val="00AD5043"/>
    <w:rsid w:val="00AE1664"/>
    <w:rsid w:val="00AE17F6"/>
    <w:rsid w:val="00AE2CCA"/>
    <w:rsid w:val="00AE36B1"/>
    <w:rsid w:val="00AE6AE9"/>
    <w:rsid w:val="00AF2878"/>
    <w:rsid w:val="00AF3584"/>
    <w:rsid w:val="00B0551C"/>
    <w:rsid w:val="00B05717"/>
    <w:rsid w:val="00B07E0C"/>
    <w:rsid w:val="00B1082A"/>
    <w:rsid w:val="00B228A4"/>
    <w:rsid w:val="00B231E0"/>
    <w:rsid w:val="00B26A88"/>
    <w:rsid w:val="00B271A9"/>
    <w:rsid w:val="00B3313A"/>
    <w:rsid w:val="00B3597C"/>
    <w:rsid w:val="00B45759"/>
    <w:rsid w:val="00B50FBB"/>
    <w:rsid w:val="00B546B3"/>
    <w:rsid w:val="00B732A7"/>
    <w:rsid w:val="00B775B5"/>
    <w:rsid w:val="00B7790B"/>
    <w:rsid w:val="00B87A91"/>
    <w:rsid w:val="00B9349C"/>
    <w:rsid w:val="00BA4891"/>
    <w:rsid w:val="00BA5D83"/>
    <w:rsid w:val="00BA7D4B"/>
    <w:rsid w:val="00BB035C"/>
    <w:rsid w:val="00BB2202"/>
    <w:rsid w:val="00BB4494"/>
    <w:rsid w:val="00BC5340"/>
    <w:rsid w:val="00BC56E0"/>
    <w:rsid w:val="00BD7189"/>
    <w:rsid w:val="00BE6D20"/>
    <w:rsid w:val="00BF14C2"/>
    <w:rsid w:val="00BF4869"/>
    <w:rsid w:val="00C03F29"/>
    <w:rsid w:val="00C1402D"/>
    <w:rsid w:val="00C14FB8"/>
    <w:rsid w:val="00C20864"/>
    <w:rsid w:val="00C4033B"/>
    <w:rsid w:val="00C4390D"/>
    <w:rsid w:val="00C46CE1"/>
    <w:rsid w:val="00C4784A"/>
    <w:rsid w:val="00C51F5A"/>
    <w:rsid w:val="00C54583"/>
    <w:rsid w:val="00C57F08"/>
    <w:rsid w:val="00C6628B"/>
    <w:rsid w:val="00C66DFD"/>
    <w:rsid w:val="00C672E4"/>
    <w:rsid w:val="00C6742B"/>
    <w:rsid w:val="00C73668"/>
    <w:rsid w:val="00C80F83"/>
    <w:rsid w:val="00C835CC"/>
    <w:rsid w:val="00C8449E"/>
    <w:rsid w:val="00CA278A"/>
    <w:rsid w:val="00CA372D"/>
    <w:rsid w:val="00CB2F62"/>
    <w:rsid w:val="00CB7B20"/>
    <w:rsid w:val="00CC09BA"/>
    <w:rsid w:val="00CC0C6E"/>
    <w:rsid w:val="00CC3730"/>
    <w:rsid w:val="00CD0889"/>
    <w:rsid w:val="00CE4F7C"/>
    <w:rsid w:val="00CE6768"/>
    <w:rsid w:val="00CE6C12"/>
    <w:rsid w:val="00CF0EFC"/>
    <w:rsid w:val="00CF5A65"/>
    <w:rsid w:val="00D1075A"/>
    <w:rsid w:val="00D152F7"/>
    <w:rsid w:val="00D15616"/>
    <w:rsid w:val="00D178E0"/>
    <w:rsid w:val="00D2703B"/>
    <w:rsid w:val="00D30DF8"/>
    <w:rsid w:val="00D4047E"/>
    <w:rsid w:val="00D459F1"/>
    <w:rsid w:val="00D57FBF"/>
    <w:rsid w:val="00D601CF"/>
    <w:rsid w:val="00D67622"/>
    <w:rsid w:val="00D6773A"/>
    <w:rsid w:val="00D67E01"/>
    <w:rsid w:val="00D73CF7"/>
    <w:rsid w:val="00D775CE"/>
    <w:rsid w:val="00D77F97"/>
    <w:rsid w:val="00D8060E"/>
    <w:rsid w:val="00D80CD6"/>
    <w:rsid w:val="00D8236E"/>
    <w:rsid w:val="00D93309"/>
    <w:rsid w:val="00DA491F"/>
    <w:rsid w:val="00DB178F"/>
    <w:rsid w:val="00DB2B28"/>
    <w:rsid w:val="00DB3F24"/>
    <w:rsid w:val="00DB40C5"/>
    <w:rsid w:val="00DB6FDE"/>
    <w:rsid w:val="00DC37B5"/>
    <w:rsid w:val="00DD1DC0"/>
    <w:rsid w:val="00DD3A63"/>
    <w:rsid w:val="00DF25C0"/>
    <w:rsid w:val="00DF4470"/>
    <w:rsid w:val="00DF4F29"/>
    <w:rsid w:val="00E04892"/>
    <w:rsid w:val="00E05ECB"/>
    <w:rsid w:val="00E14DB2"/>
    <w:rsid w:val="00E17009"/>
    <w:rsid w:val="00E246DA"/>
    <w:rsid w:val="00E264F4"/>
    <w:rsid w:val="00E41D5F"/>
    <w:rsid w:val="00E42FA5"/>
    <w:rsid w:val="00E430CB"/>
    <w:rsid w:val="00E440F3"/>
    <w:rsid w:val="00E5071F"/>
    <w:rsid w:val="00E51682"/>
    <w:rsid w:val="00E54462"/>
    <w:rsid w:val="00E62AAD"/>
    <w:rsid w:val="00E64EF9"/>
    <w:rsid w:val="00E6517B"/>
    <w:rsid w:val="00E70F6E"/>
    <w:rsid w:val="00E853A2"/>
    <w:rsid w:val="00E9036F"/>
    <w:rsid w:val="00E95DC5"/>
    <w:rsid w:val="00EA4283"/>
    <w:rsid w:val="00EA73A6"/>
    <w:rsid w:val="00EA791B"/>
    <w:rsid w:val="00EB681A"/>
    <w:rsid w:val="00EC6B5F"/>
    <w:rsid w:val="00ED59DB"/>
    <w:rsid w:val="00EE26E5"/>
    <w:rsid w:val="00EE33C1"/>
    <w:rsid w:val="00EE5511"/>
    <w:rsid w:val="00EE64FE"/>
    <w:rsid w:val="00EF0C40"/>
    <w:rsid w:val="00EF0FBA"/>
    <w:rsid w:val="00F0290E"/>
    <w:rsid w:val="00F055C2"/>
    <w:rsid w:val="00F068B4"/>
    <w:rsid w:val="00F06EC5"/>
    <w:rsid w:val="00F12B00"/>
    <w:rsid w:val="00F157B3"/>
    <w:rsid w:val="00F16824"/>
    <w:rsid w:val="00F16F88"/>
    <w:rsid w:val="00F20144"/>
    <w:rsid w:val="00F20FC8"/>
    <w:rsid w:val="00F21292"/>
    <w:rsid w:val="00F217E0"/>
    <w:rsid w:val="00F2193C"/>
    <w:rsid w:val="00F21D29"/>
    <w:rsid w:val="00F4595F"/>
    <w:rsid w:val="00F5019B"/>
    <w:rsid w:val="00F509FE"/>
    <w:rsid w:val="00F53041"/>
    <w:rsid w:val="00F54A57"/>
    <w:rsid w:val="00F677D7"/>
    <w:rsid w:val="00F71626"/>
    <w:rsid w:val="00F72D5D"/>
    <w:rsid w:val="00F7322D"/>
    <w:rsid w:val="00F762D4"/>
    <w:rsid w:val="00F8042F"/>
    <w:rsid w:val="00F81B01"/>
    <w:rsid w:val="00F876FC"/>
    <w:rsid w:val="00F90BE4"/>
    <w:rsid w:val="00FA0375"/>
    <w:rsid w:val="00FB5223"/>
    <w:rsid w:val="00FC2B11"/>
    <w:rsid w:val="00FC3B04"/>
    <w:rsid w:val="00FD0E5E"/>
    <w:rsid w:val="00FD6854"/>
    <w:rsid w:val="00FF69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529FB6"/>
  <w15:docId w15:val="{ED441F05-48A4-44DC-AFE9-D87B288A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CB"/>
    <w:rPr>
      <w:rFonts w:ascii="Times New Roman" w:eastAsia="Times New Roman" w:hAnsi="Times New Roman"/>
    </w:rPr>
  </w:style>
  <w:style w:type="paragraph" w:styleId="Heading4">
    <w:name w:val="heading 4"/>
    <w:basedOn w:val="Normal"/>
    <w:next w:val="Normal"/>
    <w:link w:val="Heading4Char"/>
    <w:qFormat/>
    <w:rsid w:val="008E4E32"/>
    <w:pPr>
      <w:keepNext/>
      <w:tabs>
        <w:tab w:val="left" w:pos="2268"/>
        <w:tab w:val="left" w:pos="2694"/>
        <w:tab w:val="left" w:pos="2977"/>
        <w:tab w:val="left" w:pos="5529"/>
        <w:tab w:val="left" w:pos="5954"/>
        <w:tab w:val="left" w:pos="6379"/>
        <w:tab w:val="left" w:pos="6804"/>
        <w:tab w:val="left" w:pos="7655"/>
        <w:tab w:val="left" w:pos="9498"/>
      </w:tabs>
      <w:spacing w:line="360" w:lineRule="auto"/>
      <w:outlineLvl w:val="3"/>
    </w:pPr>
    <w:rPr>
      <w:b/>
      <w:bCs/>
      <w:i/>
      <w:iCs/>
      <w:sz w:val="24"/>
    </w:rPr>
  </w:style>
  <w:style w:type="paragraph" w:styleId="Heading5">
    <w:name w:val="heading 5"/>
    <w:basedOn w:val="Normal"/>
    <w:next w:val="Normal"/>
    <w:link w:val="Heading5Char"/>
    <w:uiPriority w:val="9"/>
    <w:semiHidden/>
    <w:unhideWhenUsed/>
    <w:qFormat/>
    <w:rsid w:val="008E4E32"/>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4E32"/>
    <w:pPr>
      <w:jc w:val="center"/>
    </w:pPr>
    <w:rPr>
      <w:b/>
      <w:sz w:val="24"/>
    </w:rPr>
  </w:style>
  <w:style w:type="character" w:customStyle="1" w:styleId="TitleChar">
    <w:name w:val="Title Char"/>
    <w:link w:val="Title"/>
    <w:rsid w:val="008E4E32"/>
    <w:rPr>
      <w:rFonts w:ascii="Times New Roman" w:eastAsia="Times New Roman" w:hAnsi="Times New Roman" w:cs="Times New Roman"/>
      <w:b/>
      <w:sz w:val="24"/>
      <w:szCs w:val="20"/>
      <w:lang w:eastAsia="el-GR"/>
    </w:rPr>
  </w:style>
  <w:style w:type="paragraph" w:styleId="Header">
    <w:name w:val="header"/>
    <w:basedOn w:val="Normal"/>
    <w:link w:val="HeaderChar"/>
    <w:rsid w:val="008E4E32"/>
    <w:pPr>
      <w:tabs>
        <w:tab w:val="center" w:pos="4153"/>
        <w:tab w:val="right" w:pos="8306"/>
      </w:tabs>
    </w:pPr>
  </w:style>
  <w:style w:type="character" w:customStyle="1" w:styleId="HeaderChar">
    <w:name w:val="Header Char"/>
    <w:link w:val="Header"/>
    <w:rsid w:val="008E4E32"/>
    <w:rPr>
      <w:rFonts w:ascii="Times New Roman" w:eastAsia="Times New Roman" w:hAnsi="Times New Roman" w:cs="Times New Roman"/>
      <w:sz w:val="20"/>
      <w:szCs w:val="20"/>
      <w:lang w:eastAsia="el-GR"/>
    </w:rPr>
  </w:style>
  <w:style w:type="character" w:customStyle="1" w:styleId="Heading4Char">
    <w:name w:val="Heading 4 Char"/>
    <w:link w:val="Heading4"/>
    <w:rsid w:val="008E4E32"/>
    <w:rPr>
      <w:rFonts w:ascii="Times New Roman" w:eastAsia="Times New Roman" w:hAnsi="Times New Roman" w:cs="Times New Roman"/>
      <w:b/>
      <w:bCs/>
      <w:i/>
      <w:iCs/>
      <w:sz w:val="24"/>
      <w:szCs w:val="20"/>
      <w:lang w:eastAsia="el-GR"/>
    </w:rPr>
  </w:style>
  <w:style w:type="character" w:customStyle="1" w:styleId="Heading5Char">
    <w:name w:val="Heading 5 Char"/>
    <w:link w:val="Heading5"/>
    <w:uiPriority w:val="9"/>
    <w:semiHidden/>
    <w:rsid w:val="008E4E32"/>
    <w:rPr>
      <w:rFonts w:ascii="Calibri Light" w:eastAsia="Times New Roman" w:hAnsi="Calibri Light" w:cs="Times New Roman"/>
      <w:color w:val="2E74B5"/>
      <w:sz w:val="20"/>
      <w:szCs w:val="20"/>
      <w:lang w:eastAsia="el-GR"/>
    </w:rPr>
  </w:style>
  <w:style w:type="table" w:styleId="TableGrid">
    <w:name w:val="Table Grid"/>
    <w:basedOn w:val="TableNormal"/>
    <w:uiPriority w:val="39"/>
    <w:rsid w:val="008E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E4E32"/>
    <w:pPr>
      <w:tabs>
        <w:tab w:val="center" w:pos="4153"/>
        <w:tab w:val="right" w:pos="8306"/>
      </w:tabs>
    </w:pPr>
  </w:style>
  <w:style w:type="character" w:customStyle="1" w:styleId="FooterChar">
    <w:name w:val="Footer Char"/>
    <w:link w:val="Footer"/>
    <w:uiPriority w:val="99"/>
    <w:rsid w:val="008E4E32"/>
    <w:rPr>
      <w:rFonts w:ascii="Times New Roman" w:eastAsia="Times New Roman" w:hAnsi="Times New Roman" w:cs="Times New Roman"/>
      <w:sz w:val="20"/>
      <w:szCs w:val="20"/>
      <w:lang w:eastAsia="el-GR"/>
    </w:rPr>
  </w:style>
  <w:style w:type="paragraph" w:styleId="BalloonText">
    <w:name w:val="Balloon Text"/>
    <w:basedOn w:val="Normal"/>
    <w:link w:val="BalloonTextChar"/>
    <w:uiPriority w:val="99"/>
    <w:semiHidden/>
    <w:unhideWhenUsed/>
    <w:rsid w:val="00C46CE1"/>
    <w:rPr>
      <w:rFonts w:ascii="Segoe UI" w:hAnsi="Segoe UI"/>
      <w:sz w:val="18"/>
      <w:szCs w:val="18"/>
    </w:rPr>
  </w:style>
  <w:style w:type="character" w:customStyle="1" w:styleId="BalloonTextChar">
    <w:name w:val="Balloon Text Char"/>
    <w:link w:val="BalloonText"/>
    <w:uiPriority w:val="99"/>
    <w:semiHidden/>
    <w:rsid w:val="00C46CE1"/>
    <w:rPr>
      <w:rFonts w:ascii="Segoe UI" w:eastAsia="Times New Roman" w:hAnsi="Segoe UI" w:cs="Segoe UI"/>
      <w:sz w:val="18"/>
      <w:szCs w:val="18"/>
      <w:lang w:eastAsia="el-GR"/>
    </w:rPr>
  </w:style>
  <w:style w:type="paragraph" w:customStyle="1" w:styleId="Default">
    <w:name w:val="Default"/>
    <w:rsid w:val="001B3A7F"/>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0C2E5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7727"/>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35585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7082">
      <w:bodyDiv w:val="1"/>
      <w:marLeft w:val="0"/>
      <w:marRight w:val="0"/>
      <w:marTop w:val="0"/>
      <w:marBottom w:val="0"/>
      <w:divBdr>
        <w:top w:val="none" w:sz="0" w:space="0" w:color="auto"/>
        <w:left w:val="none" w:sz="0" w:space="0" w:color="auto"/>
        <w:bottom w:val="none" w:sz="0" w:space="0" w:color="auto"/>
        <w:right w:val="none" w:sz="0" w:space="0" w:color="auto"/>
      </w:divBdr>
    </w:div>
    <w:div w:id="494029730">
      <w:bodyDiv w:val="1"/>
      <w:marLeft w:val="0"/>
      <w:marRight w:val="0"/>
      <w:marTop w:val="0"/>
      <w:marBottom w:val="0"/>
      <w:divBdr>
        <w:top w:val="none" w:sz="0" w:space="0" w:color="auto"/>
        <w:left w:val="none" w:sz="0" w:space="0" w:color="auto"/>
        <w:bottom w:val="none" w:sz="0" w:space="0" w:color="auto"/>
        <w:right w:val="none" w:sz="0" w:space="0" w:color="auto"/>
      </w:divBdr>
    </w:div>
    <w:div w:id="660355433">
      <w:bodyDiv w:val="1"/>
      <w:marLeft w:val="0"/>
      <w:marRight w:val="0"/>
      <w:marTop w:val="0"/>
      <w:marBottom w:val="0"/>
      <w:divBdr>
        <w:top w:val="none" w:sz="0" w:space="0" w:color="auto"/>
        <w:left w:val="none" w:sz="0" w:space="0" w:color="auto"/>
        <w:bottom w:val="none" w:sz="0" w:space="0" w:color="auto"/>
        <w:right w:val="none" w:sz="0" w:space="0" w:color="auto"/>
      </w:divBdr>
    </w:div>
    <w:div w:id="1188563084">
      <w:bodyDiv w:val="1"/>
      <w:marLeft w:val="0"/>
      <w:marRight w:val="0"/>
      <w:marTop w:val="0"/>
      <w:marBottom w:val="0"/>
      <w:divBdr>
        <w:top w:val="none" w:sz="0" w:space="0" w:color="auto"/>
        <w:left w:val="none" w:sz="0" w:space="0" w:color="auto"/>
        <w:bottom w:val="none" w:sz="0" w:space="0" w:color="auto"/>
        <w:right w:val="none" w:sz="0" w:space="0" w:color="auto"/>
      </w:divBdr>
    </w:div>
    <w:div w:id="1333558000">
      <w:bodyDiv w:val="1"/>
      <w:marLeft w:val="0"/>
      <w:marRight w:val="0"/>
      <w:marTop w:val="0"/>
      <w:marBottom w:val="0"/>
      <w:divBdr>
        <w:top w:val="none" w:sz="0" w:space="0" w:color="auto"/>
        <w:left w:val="none" w:sz="0" w:space="0" w:color="auto"/>
        <w:bottom w:val="none" w:sz="0" w:space="0" w:color="auto"/>
        <w:right w:val="none" w:sz="0" w:space="0" w:color="auto"/>
      </w:divBdr>
    </w:div>
    <w:div w:id="1473012672">
      <w:bodyDiv w:val="1"/>
      <w:marLeft w:val="0"/>
      <w:marRight w:val="0"/>
      <w:marTop w:val="0"/>
      <w:marBottom w:val="0"/>
      <w:divBdr>
        <w:top w:val="none" w:sz="0" w:space="0" w:color="auto"/>
        <w:left w:val="none" w:sz="0" w:space="0" w:color="auto"/>
        <w:bottom w:val="none" w:sz="0" w:space="0" w:color="auto"/>
        <w:right w:val="none" w:sz="0" w:space="0" w:color="auto"/>
      </w:divBdr>
    </w:div>
    <w:div w:id="1658221328">
      <w:bodyDiv w:val="1"/>
      <w:marLeft w:val="0"/>
      <w:marRight w:val="0"/>
      <w:marTop w:val="0"/>
      <w:marBottom w:val="0"/>
      <w:divBdr>
        <w:top w:val="none" w:sz="0" w:space="0" w:color="auto"/>
        <w:left w:val="none" w:sz="0" w:space="0" w:color="auto"/>
        <w:bottom w:val="none" w:sz="0" w:space="0" w:color="auto"/>
        <w:right w:val="none" w:sz="0" w:space="0" w:color="auto"/>
      </w:divBdr>
    </w:div>
    <w:div w:id="17979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7A34-6D1B-4B19-B0A1-C3DB633B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599</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Tassos</dc:creator>
  <cp:lastModifiedBy>Ilias Kantas</cp:lastModifiedBy>
  <cp:revision>10</cp:revision>
  <cp:lastPrinted>2019-01-08T12:19:00Z</cp:lastPrinted>
  <dcterms:created xsi:type="dcterms:W3CDTF">2025-09-01T06:32:00Z</dcterms:created>
  <dcterms:modified xsi:type="dcterms:W3CDTF">2025-09-06T12:16:00Z</dcterms:modified>
</cp:coreProperties>
</file>